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6A4A6" w14:textId="77777777" w:rsidR="003A4B61" w:rsidRPr="00244683" w:rsidRDefault="003A4B61" w:rsidP="003A4B61">
      <w:pPr>
        <w:rPr>
          <w:sz w:val="30"/>
          <w:szCs w:val="30"/>
          <w:lang w:val="en-GB"/>
        </w:rPr>
      </w:pPr>
      <w:r w:rsidRPr="00244683">
        <w:rPr>
          <w:sz w:val="30"/>
          <w:szCs w:val="30"/>
          <w:lang w:val="en-GB"/>
        </w:rPr>
        <w:t xml:space="preserve">EURALO </w:t>
      </w:r>
      <w:r>
        <w:rPr>
          <w:sz w:val="30"/>
          <w:szCs w:val="30"/>
          <w:lang w:val="en-GB"/>
        </w:rPr>
        <w:t>Chair</w:t>
      </w:r>
      <w:r w:rsidRPr="00244683">
        <w:rPr>
          <w:sz w:val="30"/>
          <w:szCs w:val="30"/>
          <w:lang w:val="en-GB"/>
        </w:rPr>
        <w:t xml:space="preserve"> report</w:t>
      </w:r>
    </w:p>
    <w:p w14:paraId="37A750D8" w14:textId="77777777" w:rsidR="003A4B61" w:rsidRPr="00244683" w:rsidRDefault="003A4B61" w:rsidP="003A4B61">
      <w:pPr>
        <w:rPr>
          <w:sz w:val="30"/>
          <w:szCs w:val="30"/>
          <w:lang w:val="en-GB"/>
        </w:rPr>
      </w:pPr>
      <w:proofErr w:type="gramStart"/>
      <w:r w:rsidRPr="00244683">
        <w:rPr>
          <w:sz w:val="30"/>
          <w:szCs w:val="30"/>
          <w:lang w:val="en-GB"/>
        </w:rPr>
        <w:t>for</w:t>
      </w:r>
      <w:proofErr w:type="gramEnd"/>
      <w:r w:rsidRPr="00244683">
        <w:rPr>
          <w:sz w:val="30"/>
          <w:szCs w:val="30"/>
          <w:lang w:val="en-GB"/>
        </w:rPr>
        <w:t xml:space="preserve"> the period June 201</w:t>
      </w:r>
      <w:r>
        <w:rPr>
          <w:sz w:val="30"/>
          <w:szCs w:val="30"/>
          <w:lang w:val="en-GB"/>
        </w:rPr>
        <w:t>3</w:t>
      </w:r>
      <w:r w:rsidRPr="00244683">
        <w:rPr>
          <w:sz w:val="30"/>
          <w:szCs w:val="30"/>
          <w:lang w:val="en-GB"/>
        </w:rPr>
        <w:t xml:space="preserve"> to June 201</w:t>
      </w:r>
      <w:r>
        <w:rPr>
          <w:sz w:val="30"/>
          <w:szCs w:val="30"/>
          <w:lang w:val="en-GB"/>
        </w:rPr>
        <w:t>4</w:t>
      </w:r>
    </w:p>
    <w:p w14:paraId="28D52E76" w14:textId="77777777" w:rsidR="003A4B61" w:rsidRPr="0012269F" w:rsidRDefault="003A4B61" w:rsidP="003A4B61">
      <w:pPr>
        <w:rPr>
          <w:sz w:val="18"/>
          <w:szCs w:val="18"/>
          <w:lang w:val="en-GB"/>
        </w:rPr>
      </w:pPr>
    </w:p>
    <w:p w14:paraId="15641CFE" w14:textId="77777777" w:rsidR="003A4B61" w:rsidRPr="0012269F" w:rsidRDefault="003A4B61" w:rsidP="003A4B61">
      <w:pPr>
        <w:rPr>
          <w:sz w:val="18"/>
          <w:szCs w:val="18"/>
          <w:lang w:val="en-GB"/>
        </w:rPr>
      </w:pPr>
    </w:p>
    <w:p w14:paraId="3CB8F19F" w14:textId="77777777" w:rsidR="003A4B61" w:rsidRPr="007E75C6" w:rsidRDefault="003A4B61" w:rsidP="003A4B61">
      <w:pPr>
        <w:rPr>
          <w:b/>
          <w:sz w:val="20"/>
          <w:szCs w:val="20"/>
          <w:lang w:val="en-GB"/>
        </w:rPr>
      </w:pPr>
      <w:r w:rsidRPr="007E75C6">
        <w:rPr>
          <w:b/>
          <w:sz w:val="20"/>
          <w:szCs w:val="20"/>
          <w:lang w:val="en-GB"/>
        </w:rPr>
        <w:t xml:space="preserve">1. </w:t>
      </w:r>
      <w:r w:rsidRPr="007E75C6">
        <w:rPr>
          <w:b/>
          <w:sz w:val="20"/>
          <w:szCs w:val="20"/>
          <w:lang w:val="en-GB"/>
        </w:rPr>
        <w:tab/>
        <w:t>Regular activities</w:t>
      </w:r>
    </w:p>
    <w:p w14:paraId="1E1A4731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  <w:r w:rsidRPr="00244683">
        <w:rPr>
          <w:sz w:val="17"/>
          <w:szCs w:val="17"/>
          <w:lang w:val="en-GB"/>
        </w:rPr>
        <w:t>Since our last General Assembly (GA) in June 201</w:t>
      </w:r>
      <w:r>
        <w:rPr>
          <w:sz w:val="17"/>
          <w:szCs w:val="17"/>
          <w:lang w:val="en-GB"/>
        </w:rPr>
        <w:t>3</w:t>
      </w:r>
      <w:r w:rsidRPr="00244683">
        <w:rPr>
          <w:sz w:val="17"/>
          <w:szCs w:val="17"/>
          <w:lang w:val="en-GB"/>
        </w:rPr>
        <w:t xml:space="preserve"> in </w:t>
      </w:r>
      <w:r>
        <w:rPr>
          <w:sz w:val="17"/>
          <w:szCs w:val="17"/>
          <w:lang w:val="en-GB"/>
        </w:rPr>
        <w:t>Lisbon/Portugal</w:t>
      </w:r>
      <w:r w:rsidRPr="00244683">
        <w:rPr>
          <w:sz w:val="17"/>
          <w:szCs w:val="17"/>
          <w:lang w:val="en-GB"/>
        </w:rPr>
        <w:t xml:space="preserve"> the records of our regular activities on the basis of our monthly calls can be seen on EURALO’s Worksp</w:t>
      </w:r>
      <w:r>
        <w:rPr>
          <w:sz w:val="17"/>
          <w:szCs w:val="17"/>
          <w:lang w:val="en-GB"/>
        </w:rPr>
        <w:t>ace and in our monthly reports – see:</w:t>
      </w:r>
    </w:p>
    <w:p w14:paraId="7129E1E3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  <w:hyperlink r:id="rId5" w:history="1">
        <w:r w:rsidRPr="00244683">
          <w:rPr>
            <w:rStyle w:val="Link"/>
            <w:sz w:val="17"/>
            <w:szCs w:val="17"/>
            <w:lang w:val="en-GB"/>
          </w:rPr>
          <w:t>https://community.icann.org/display/EURALO/EURALO+Secretariat+Monthly+Reports</w:t>
        </w:r>
      </w:hyperlink>
    </w:p>
    <w:p w14:paraId="6ECBBF6B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  <w:r w:rsidRPr="00244683">
        <w:rPr>
          <w:sz w:val="17"/>
          <w:szCs w:val="17"/>
          <w:lang w:val="en-GB"/>
        </w:rPr>
        <w:t xml:space="preserve"> </w:t>
      </w:r>
    </w:p>
    <w:p w14:paraId="197B52C0" w14:textId="77777777" w:rsidR="003A4B61" w:rsidRPr="00244683" w:rsidRDefault="003A4B61" w:rsidP="003A4B61">
      <w:pPr>
        <w:rPr>
          <w:sz w:val="17"/>
          <w:szCs w:val="17"/>
          <w:lang w:val="en-GB"/>
        </w:rPr>
      </w:pPr>
      <w:r w:rsidRPr="00244683">
        <w:rPr>
          <w:sz w:val="17"/>
          <w:szCs w:val="17"/>
          <w:lang w:val="en-GB"/>
        </w:rPr>
        <w:t xml:space="preserve">Therefore and like in previous years, we would like to concentrate this </w:t>
      </w:r>
      <w:r w:rsidR="00DA0D19">
        <w:rPr>
          <w:sz w:val="17"/>
          <w:szCs w:val="17"/>
          <w:lang w:val="en-GB"/>
        </w:rPr>
        <w:t>annual</w:t>
      </w:r>
      <w:r w:rsidRPr="00244683">
        <w:rPr>
          <w:sz w:val="17"/>
          <w:szCs w:val="17"/>
          <w:lang w:val="en-GB"/>
        </w:rPr>
        <w:t xml:space="preserve"> report on some highlights, special achievements and obvious weaknesses </w:t>
      </w:r>
      <w:r w:rsidR="003117C0">
        <w:rPr>
          <w:sz w:val="17"/>
          <w:szCs w:val="17"/>
          <w:lang w:val="en-GB"/>
        </w:rPr>
        <w:t xml:space="preserve">/ shortcomings </w:t>
      </w:r>
      <w:r w:rsidRPr="00244683">
        <w:rPr>
          <w:sz w:val="17"/>
          <w:szCs w:val="17"/>
          <w:lang w:val="en-GB"/>
        </w:rPr>
        <w:t>during the reporting period.</w:t>
      </w:r>
    </w:p>
    <w:p w14:paraId="2B22525D" w14:textId="77777777" w:rsidR="003A4B61" w:rsidRPr="00244683" w:rsidRDefault="003A4B61" w:rsidP="003A4B61">
      <w:pPr>
        <w:rPr>
          <w:sz w:val="17"/>
          <w:szCs w:val="17"/>
          <w:lang w:val="en-GB"/>
        </w:rPr>
      </w:pPr>
    </w:p>
    <w:p w14:paraId="5EBE7F9E" w14:textId="77777777" w:rsidR="003A4B61" w:rsidRPr="00244683" w:rsidRDefault="003A4B61" w:rsidP="003A4B61">
      <w:pPr>
        <w:rPr>
          <w:sz w:val="17"/>
          <w:szCs w:val="17"/>
          <w:lang w:val="en-GB"/>
        </w:rPr>
      </w:pPr>
    </w:p>
    <w:p w14:paraId="4D32B554" w14:textId="77777777" w:rsidR="003A4B61" w:rsidRPr="007E75C6" w:rsidRDefault="003A4B61" w:rsidP="003A4B61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2</w:t>
      </w:r>
      <w:r w:rsidRPr="007E75C6">
        <w:rPr>
          <w:b/>
          <w:sz w:val="20"/>
          <w:szCs w:val="20"/>
          <w:lang w:val="en-GB"/>
        </w:rPr>
        <w:t>.</w:t>
      </w:r>
      <w:r w:rsidRPr="007E75C6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>EURALO</w:t>
      </w:r>
      <w:r w:rsidRPr="007E75C6">
        <w:rPr>
          <w:b/>
          <w:sz w:val="20"/>
          <w:szCs w:val="20"/>
          <w:lang w:val="en-GB"/>
        </w:rPr>
        <w:t xml:space="preserve"> representation</w:t>
      </w:r>
      <w:r>
        <w:rPr>
          <w:b/>
          <w:sz w:val="20"/>
          <w:szCs w:val="20"/>
          <w:lang w:val="en-GB"/>
        </w:rPr>
        <w:t>s</w:t>
      </w:r>
    </w:p>
    <w:p w14:paraId="2D6324B1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  <w:r w:rsidRPr="00244683">
        <w:rPr>
          <w:sz w:val="17"/>
          <w:szCs w:val="17"/>
          <w:lang w:val="en-GB"/>
        </w:rPr>
        <w:t xml:space="preserve">With our current members at ALAC and ICANN (Olivier </w:t>
      </w:r>
      <w:proofErr w:type="spellStart"/>
      <w:r w:rsidRPr="00244683">
        <w:rPr>
          <w:sz w:val="17"/>
          <w:szCs w:val="17"/>
          <w:lang w:val="en-GB"/>
        </w:rPr>
        <w:t>Crep</w:t>
      </w:r>
      <w:r>
        <w:rPr>
          <w:sz w:val="17"/>
          <w:szCs w:val="17"/>
          <w:lang w:val="en-GB"/>
        </w:rPr>
        <w:t>in-Leblond</w:t>
      </w:r>
      <w:proofErr w:type="spellEnd"/>
      <w:r>
        <w:rPr>
          <w:sz w:val="17"/>
          <w:szCs w:val="17"/>
          <w:lang w:val="en-GB"/>
        </w:rPr>
        <w:t xml:space="preserve">, Sandra </w:t>
      </w:r>
      <w:proofErr w:type="spellStart"/>
      <w:r>
        <w:rPr>
          <w:sz w:val="17"/>
          <w:szCs w:val="17"/>
          <w:lang w:val="en-GB"/>
        </w:rPr>
        <w:t>Hoferichter</w:t>
      </w:r>
      <w:proofErr w:type="spellEnd"/>
      <w:r>
        <w:rPr>
          <w:sz w:val="17"/>
          <w:szCs w:val="17"/>
          <w:lang w:val="en-GB"/>
        </w:rPr>
        <w:t xml:space="preserve"> </w:t>
      </w:r>
      <w:r w:rsidRPr="00244683">
        <w:rPr>
          <w:sz w:val="17"/>
          <w:szCs w:val="17"/>
          <w:lang w:val="en-GB"/>
        </w:rPr>
        <w:t xml:space="preserve">and Jean-Jacques </w:t>
      </w:r>
      <w:proofErr w:type="spellStart"/>
      <w:r w:rsidRPr="00244683">
        <w:rPr>
          <w:sz w:val="17"/>
          <w:szCs w:val="17"/>
          <w:lang w:val="en-GB"/>
        </w:rPr>
        <w:t>Subrenat</w:t>
      </w:r>
      <w:proofErr w:type="spellEnd"/>
      <w:r w:rsidRPr="00244683">
        <w:rPr>
          <w:sz w:val="17"/>
          <w:szCs w:val="17"/>
          <w:lang w:val="en-GB"/>
        </w:rPr>
        <w:t xml:space="preserve">) besides our current </w:t>
      </w:r>
      <w:proofErr w:type="spellStart"/>
      <w:r w:rsidRPr="00244683">
        <w:rPr>
          <w:sz w:val="17"/>
          <w:szCs w:val="17"/>
          <w:lang w:val="en-GB"/>
        </w:rPr>
        <w:t>NomCom</w:t>
      </w:r>
      <w:proofErr w:type="spellEnd"/>
      <w:r w:rsidRPr="00244683">
        <w:rPr>
          <w:sz w:val="17"/>
          <w:szCs w:val="17"/>
          <w:lang w:val="en-GB"/>
        </w:rPr>
        <w:t xml:space="preserve"> representatives </w:t>
      </w:r>
      <w:proofErr w:type="spellStart"/>
      <w:r w:rsidRPr="00244683">
        <w:rPr>
          <w:sz w:val="17"/>
          <w:szCs w:val="17"/>
          <w:lang w:val="en-GB"/>
        </w:rPr>
        <w:t>Yrjö</w:t>
      </w:r>
      <w:proofErr w:type="spellEnd"/>
      <w:r w:rsidRPr="00244683">
        <w:rPr>
          <w:sz w:val="17"/>
          <w:szCs w:val="17"/>
          <w:lang w:val="en-GB"/>
        </w:rPr>
        <w:t xml:space="preserve"> </w:t>
      </w:r>
      <w:proofErr w:type="spellStart"/>
      <w:r w:rsidRPr="00244683">
        <w:rPr>
          <w:sz w:val="17"/>
          <w:szCs w:val="17"/>
          <w:lang w:val="en-GB"/>
        </w:rPr>
        <w:t>Länsipuro</w:t>
      </w:r>
      <w:proofErr w:type="spellEnd"/>
      <w:r w:rsidRPr="00244683">
        <w:rPr>
          <w:sz w:val="17"/>
          <w:szCs w:val="17"/>
          <w:lang w:val="en-GB"/>
        </w:rPr>
        <w:t xml:space="preserve">, ISOC Finland, and Veronica </w:t>
      </w:r>
      <w:proofErr w:type="spellStart"/>
      <w:r w:rsidRPr="00244683">
        <w:rPr>
          <w:sz w:val="17"/>
          <w:szCs w:val="17"/>
          <w:lang w:val="en-GB"/>
        </w:rPr>
        <w:t>Cretu</w:t>
      </w:r>
      <w:proofErr w:type="spellEnd"/>
      <w:r w:rsidRPr="00244683">
        <w:rPr>
          <w:sz w:val="17"/>
          <w:szCs w:val="17"/>
          <w:lang w:val="en-GB"/>
        </w:rPr>
        <w:t xml:space="preserve"> (Moldavia) EURALO is still well represented at these levels and gained broad recognition</w:t>
      </w:r>
      <w:r w:rsidR="00684928">
        <w:rPr>
          <w:sz w:val="17"/>
          <w:szCs w:val="17"/>
          <w:lang w:val="en-GB"/>
        </w:rPr>
        <w:t xml:space="preserve"> by these representatives</w:t>
      </w:r>
      <w:r w:rsidRPr="00244683">
        <w:rPr>
          <w:sz w:val="17"/>
          <w:szCs w:val="17"/>
          <w:lang w:val="en-GB"/>
        </w:rPr>
        <w:t xml:space="preserve">. </w:t>
      </w:r>
      <w:r>
        <w:rPr>
          <w:sz w:val="17"/>
          <w:szCs w:val="17"/>
          <w:lang w:val="en-GB"/>
        </w:rPr>
        <w:t xml:space="preserve">Furthermore, Wolfgang </w:t>
      </w:r>
      <w:proofErr w:type="spellStart"/>
      <w:r>
        <w:rPr>
          <w:sz w:val="17"/>
          <w:szCs w:val="17"/>
          <w:lang w:val="en-GB"/>
        </w:rPr>
        <w:t>Kleinwächter</w:t>
      </w:r>
      <w:proofErr w:type="spellEnd"/>
      <w:r>
        <w:rPr>
          <w:sz w:val="17"/>
          <w:szCs w:val="17"/>
          <w:lang w:val="en-GB"/>
        </w:rPr>
        <w:t xml:space="preserve"> was selected last year as another ICANN Board member from EURALO.</w:t>
      </w:r>
    </w:p>
    <w:p w14:paraId="4F837796" w14:textId="77777777" w:rsidR="003A4B61" w:rsidRPr="00244683" w:rsidRDefault="003A4B61" w:rsidP="003A4B61">
      <w:pPr>
        <w:jc w:val="both"/>
        <w:rPr>
          <w:rFonts w:cs="Courier"/>
          <w:sz w:val="17"/>
          <w:szCs w:val="17"/>
          <w:lang w:val="en-GB"/>
        </w:rPr>
      </w:pPr>
    </w:p>
    <w:p w14:paraId="018F94CE" w14:textId="77777777" w:rsidR="003A4B61" w:rsidRDefault="003A4B61" w:rsidP="003A4B61">
      <w:pPr>
        <w:jc w:val="both"/>
        <w:rPr>
          <w:rFonts w:cs="Calibri"/>
          <w:sz w:val="17"/>
          <w:szCs w:val="17"/>
          <w:lang w:val="en-GB"/>
        </w:rPr>
      </w:pPr>
      <w:r>
        <w:rPr>
          <w:rFonts w:cs="Calibri"/>
          <w:sz w:val="17"/>
          <w:szCs w:val="17"/>
          <w:lang w:val="en-GB"/>
        </w:rPr>
        <w:t>As already mentioned in the previous report</w:t>
      </w:r>
      <w:r w:rsidRPr="00247D6B">
        <w:rPr>
          <w:rFonts w:cs="Calibri"/>
          <w:sz w:val="17"/>
          <w:szCs w:val="17"/>
          <w:lang w:val="en-GB"/>
        </w:rPr>
        <w:t>, EURALO contributed substantially to the new concept and project to create an ICANN Academy. Sandra is the Chair of this cross community WG and brought the concept to rec</w:t>
      </w:r>
      <w:r>
        <w:rPr>
          <w:rFonts w:cs="Calibri"/>
          <w:sz w:val="17"/>
          <w:szCs w:val="17"/>
          <w:lang w:val="en-GB"/>
        </w:rPr>
        <w:t>ognition by ICANN and a success.</w:t>
      </w:r>
      <w:r w:rsidRPr="00247D6B">
        <w:rPr>
          <w:rFonts w:cs="Calibri"/>
          <w:sz w:val="17"/>
          <w:szCs w:val="17"/>
          <w:lang w:val="en-GB"/>
        </w:rPr>
        <w:t xml:space="preserve"> </w:t>
      </w:r>
      <w:r>
        <w:rPr>
          <w:rFonts w:cs="Calibri"/>
          <w:sz w:val="17"/>
          <w:szCs w:val="17"/>
          <w:lang w:val="en-GB"/>
        </w:rPr>
        <w:t>The</w:t>
      </w:r>
      <w:r w:rsidRPr="00247D6B">
        <w:rPr>
          <w:rFonts w:cs="Calibri"/>
          <w:sz w:val="17"/>
          <w:szCs w:val="17"/>
          <w:lang w:val="en-GB"/>
        </w:rPr>
        <w:t xml:space="preserve"> pilot leadership training programme to prepare and train current and incoming ICANN community </w:t>
      </w:r>
      <w:r w:rsidR="003117C0">
        <w:rPr>
          <w:rFonts w:cs="Calibri"/>
          <w:sz w:val="17"/>
          <w:szCs w:val="17"/>
          <w:lang w:val="en-GB"/>
        </w:rPr>
        <w:t>leaders for their new functions</w:t>
      </w:r>
      <w:r w:rsidRPr="00247D6B">
        <w:rPr>
          <w:rFonts w:cs="Calibri"/>
          <w:sz w:val="17"/>
          <w:szCs w:val="17"/>
          <w:lang w:val="en-GB"/>
        </w:rPr>
        <w:t xml:space="preserve"> </w:t>
      </w:r>
      <w:r>
        <w:rPr>
          <w:rFonts w:cs="Calibri"/>
          <w:sz w:val="17"/>
          <w:szCs w:val="17"/>
          <w:lang w:val="en-GB"/>
        </w:rPr>
        <w:t>was held at</w:t>
      </w:r>
      <w:r w:rsidRPr="00247D6B">
        <w:rPr>
          <w:rFonts w:cs="Calibri"/>
          <w:sz w:val="17"/>
          <w:szCs w:val="17"/>
          <w:lang w:val="en-GB"/>
        </w:rPr>
        <w:t xml:space="preserve"> the ICANN 48 meeting in Buenos Aires in November </w:t>
      </w:r>
      <w:r>
        <w:rPr>
          <w:rFonts w:cs="Calibri"/>
          <w:sz w:val="17"/>
          <w:szCs w:val="17"/>
          <w:lang w:val="en-GB"/>
        </w:rPr>
        <w:t>last</w:t>
      </w:r>
      <w:r w:rsidRPr="00247D6B">
        <w:rPr>
          <w:rFonts w:cs="Calibri"/>
          <w:sz w:val="17"/>
          <w:szCs w:val="17"/>
          <w:lang w:val="en-GB"/>
        </w:rPr>
        <w:t xml:space="preserve"> year. </w:t>
      </w:r>
      <w:r>
        <w:rPr>
          <w:rFonts w:cs="Calibri"/>
          <w:sz w:val="17"/>
          <w:szCs w:val="17"/>
          <w:lang w:val="en-GB"/>
        </w:rPr>
        <w:t xml:space="preserve">Besides this, EURALO is well represented at other levels like the IGF MAG, </w:t>
      </w:r>
      <w:r w:rsidRPr="00244683">
        <w:rPr>
          <w:rFonts w:cs="Courier"/>
          <w:sz w:val="17"/>
          <w:szCs w:val="17"/>
          <w:lang w:val="en-GB"/>
        </w:rPr>
        <w:t>the ISOC Board of Trustees</w:t>
      </w:r>
      <w:r>
        <w:rPr>
          <w:rFonts w:cs="Courier"/>
          <w:sz w:val="17"/>
          <w:szCs w:val="17"/>
          <w:lang w:val="en-GB"/>
        </w:rPr>
        <w:t xml:space="preserve"> and other relevant bodies (AFNIC, </w:t>
      </w:r>
      <w:proofErr w:type="spellStart"/>
      <w:r w:rsidRPr="00244683">
        <w:rPr>
          <w:rFonts w:cs="Courier"/>
          <w:sz w:val="17"/>
          <w:szCs w:val="17"/>
          <w:lang w:val="en-GB"/>
        </w:rPr>
        <w:t>EURid</w:t>
      </w:r>
      <w:proofErr w:type="spellEnd"/>
      <w:r>
        <w:rPr>
          <w:rFonts w:cs="Courier"/>
          <w:sz w:val="17"/>
          <w:szCs w:val="17"/>
          <w:lang w:val="en-GB"/>
        </w:rPr>
        <w:t xml:space="preserve"> etc.).</w:t>
      </w:r>
    </w:p>
    <w:p w14:paraId="7C4C581B" w14:textId="77777777" w:rsidR="003A4B61" w:rsidRDefault="003A4B61" w:rsidP="003A4B61">
      <w:pPr>
        <w:jc w:val="both"/>
        <w:rPr>
          <w:rFonts w:cs="Courier"/>
          <w:sz w:val="17"/>
          <w:szCs w:val="17"/>
          <w:lang w:val="en-GB"/>
        </w:rPr>
      </w:pPr>
    </w:p>
    <w:p w14:paraId="17DD09A2" w14:textId="77777777" w:rsidR="003A4B61" w:rsidRPr="00244683" w:rsidRDefault="003A4B61" w:rsidP="003A4B61">
      <w:pPr>
        <w:jc w:val="both"/>
        <w:rPr>
          <w:rFonts w:cs="Courier"/>
          <w:sz w:val="17"/>
          <w:szCs w:val="17"/>
          <w:lang w:val="en-GB"/>
        </w:rPr>
      </w:pPr>
      <w:bookmarkStart w:id="0" w:name="_GoBack"/>
      <w:bookmarkEnd w:id="0"/>
      <w:r w:rsidRPr="00244683">
        <w:rPr>
          <w:rFonts w:cs="Courier"/>
          <w:sz w:val="17"/>
          <w:szCs w:val="17"/>
          <w:lang w:val="en-GB"/>
        </w:rPr>
        <w:t>Over the years we can note that EURALO had and still provides excellent representatives at various ICANN levels:</w:t>
      </w:r>
    </w:p>
    <w:p w14:paraId="15C75A9B" w14:textId="77777777" w:rsidR="003A4B61" w:rsidRPr="00244683" w:rsidRDefault="003A4B61" w:rsidP="003A4B61">
      <w:pPr>
        <w:jc w:val="both"/>
        <w:rPr>
          <w:rFonts w:cs="Courier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C8633D" w14:paraId="73AC0896" w14:textId="77777777" w:rsidTr="00C8633D">
        <w:tc>
          <w:tcPr>
            <w:tcW w:w="2301" w:type="dxa"/>
          </w:tcPr>
          <w:p w14:paraId="1BEB9C1E" w14:textId="77777777" w:rsidR="00C8633D" w:rsidRPr="003A4B61" w:rsidRDefault="00C8633D" w:rsidP="00C8633D">
            <w:pPr>
              <w:rPr>
                <w:sz w:val="14"/>
                <w:szCs w:val="14"/>
                <w:lang w:val="en-GB"/>
              </w:rPr>
            </w:pPr>
            <w:r w:rsidRPr="003A4B61">
              <w:rPr>
                <w:sz w:val="14"/>
                <w:szCs w:val="14"/>
                <w:lang w:val="en-GB"/>
              </w:rPr>
              <w:t xml:space="preserve">ICANN Board </w:t>
            </w:r>
          </w:p>
        </w:tc>
        <w:tc>
          <w:tcPr>
            <w:tcW w:w="2301" w:type="dxa"/>
          </w:tcPr>
          <w:p w14:paraId="38D0DA07" w14:textId="77777777" w:rsidR="00C8633D" w:rsidRPr="003A4B61" w:rsidRDefault="00C8633D" w:rsidP="00C8633D">
            <w:pPr>
              <w:rPr>
                <w:sz w:val="14"/>
                <w:szCs w:val="14"/>
                <w:lang w:val="en-GB"/>
              </w:rPr>
            </w:pPr>
            <w:proofErr w:type="spellStart"/>
            <w:r w:rsidRPr="003A4B61">
              <w:rPr>
                <w:sz w:val="14"/>
                <w:szCs w:val="14"/>
                <w:lang w:val="en-GB"/>
              </w:rPr>
              <w:t>Sébastien</w:t>
            </w:r>
            <w:proofErr w:type="spellEnd"/>
            <w:r w:rsidRPr="003A4B61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proofErr w:type="gramStart"/>
            <w:r w:rsidRPr="003A4B61">
              <w:rPr>
                <w:sz w:val="14"/>
                <w:szCs w:val="14"/>
                <w:lang w:val="en-GB"/>
              </w:rPr>
              <w:t>Bachollet</w:t>
            </w:r>
            <w:proofErr w:type="spellEnd"/>
            <w:r w:rsidRPr="003A4B61">
              <w:rPr>
                <w:sz w:val="14"/>
                <w:szCs w:val="14"/>
                <w:lang w:val="en-GB"/>
              </w:rPr>
              <w:t>(</w:t>
            </w:r>
            <w:proofErr w:type="gramEnd"/>
            <w:r w:rsidRPr="003A4B61">
              <w:rPr>
                <w:sz w:val="14"/>
                <w:szCs w:val="14"/>
                <w:lang w:val="en-GB"/>
              </w:rPr>
              <w:t>Seat 15)</w:t>
            </w:r>
          </w:p>
        </w:tc>
        <w:tc>
          <w:tcPr>
            <w:tcW w:w="4604" w:type="dxa"/>
            <w:gridSpan w:val="2"/>
          </w:tcPr>
          <w:p w14:paraId="3F49220C" w14:textId="77777777" w:rsidR="00C8633D" w:rsidRPr="003A4B61" w:rsidRDefault="00C8633D" w:rsidP="00C8633D">
            <w:pPr>
              <w:rPr>
                <w:sz w:val="14"/>
                <w:szCs w:val="14"/>
                <w:lang w:val="en-GB"/>
              </w:rPr>
            </w:pPr>
            <w:r w:rsidRPr="003A4B61">
              <w:rPr>
                <w:sz w:val="14"/>
                <w:szCs w:val="14"/>
                <w:lang w:val="en-GB"/>
              </w:rPr>
              <w:t xml:space="preserve">Wolfgang </w:t>
            </w:r>
            <w:proofErr w:type="spellStart"/>
            <w:r w:rsidRPr="003A4B61">
              <w:rPr>
                <w:sz w:val="14"/>
                <w:szCs w:val="14"/>
                <w:lang w:val="en-GB"/>
              </w:rPr>
              <w:t>Kleinwächter</w:t>
            </w:r>
            <w:proofErr w:type="spellEnd"/>
            <w:r w:rsidRPr="003A4B61">
              <w:rPr>
                <w:sz w:val="14"/>
                <w:szCs w:val="14"/>
                <w:lang w:val="en-GB"/>
              </w:rPr>
              <w:t xml:space="preserve"> (</w:t>
            </w:r>
            <w:proofErr w:type="spellStart"/>
            <w:r w:rsidRPr="003A4B61">
              <w:rPr>
                <w:sz w:val="14"/>
                <w:szCs w:val="14"/>
                <w:lang w:val="en-GB"/>
              </w:rPr>
              <w:t>NomCom</w:t>
            </w:r>
            <w:proofErr w:type="spellEnd"/>
            <w:r w:rsidRPr="003A4B61">
              <w:rPr>
                <w:sz w:val="14"/>
                <w:szCs w:val="14"/>
                <w:lang w:val="en-GB"/>
              </w:rPr>
              <w:t xml:space="preserve"> selected)</w:t>
            </w:r>
          </w:p>
        </w:tc>
      </w:tr>
      <w:tr w:rsidR="003A4B61" w14:paraId="0CBD7E3A" w14:textId="77777777" w:rsidTr="003A4B61">
        <w:tc>
          <w:tcPr>
            <w:tcW w:w="2301" w:type="dxa"/>
          </w:tcPr>
          <w:p w14:paraId="29D267B7" w14:textId="77777777" w:rsidR="003A4B61" w:rsidRPr="003A4B61" w:rsidRDefault="003A4B61" w:rsidP="00C8633D">
            <w:pPr>
              <w:rPr>
                <w:sz w:val="14"/>
                <w:szCs w:val="14"/>
                <w:lang w:val="en-GB"/>
              </w:rPr>
            </w:pPr>
            <w:r w:rsidRPr="003A4B61">
              <w:rPr>
                <w:sz w:val="14"/>
                <w:szCs w:val="14"/>
                <w:lang w:val="en-GB"/>
              </w:rPr>
              <w:t>ALAC Chairs</w:t>
            </w:r>
          </w:p>
        </w:tc>
        <w:tc>
          <w:tcPr>
            <w:tcW w:w="2301" w:type="dxa"/>
          </w:tcPr>
          <w:p w14:paraId="07E1AFD3" w14:textId="77777777" w:rsidR="003A4B61" w:rsidRPr="003A4B61" w:rsidRDefault="003A4B61" w:rsidP="00C8633D">
            <w:pPr>
              <w:rPr>
                <w:sz w:val="14"/>
                <w:szCs w:val="14"/>
                <w:lang w:val="en-GB"/>
              </w:rPr>
            </w:pPr>
            <w:r w:rsidRPr="003A4B61">
              <w:rPr>
                <w:sz w:val="14"/>
                <w:szCs w:val="14"/>
                <w:lang w:val="en-GB"/>
              </w:rPr>
              <w:t xml:space="preserve">Vittorio </w:t>
            </w:r>
            <w:proofErr w:type="spellStart"/>
            <w:r w:rsidRPr="003A4B61">
              <w:rPr>
                <w:sz w:val="14"/>
                <w:szCs w:val="14"/>
                <w:lang w:val="en-GB"/>
              </w:rPr>
              <w:t>Bertola</w:t>
            </w:r>
            <w:proofErr w:type="spellEnd"/>
            <w:r w:rsidRPr="003A4B61">
              <w:rPr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302" w:type="dxa"/>
          </w:tcPr>
          <w:p w14:paraId="7822EB0B" w14:textId="77777777" w:rsidR="003A4B61" w:rsidRPr="003A4B61" w:rsidRDefault="003A4B61" w:rsidP="00C8633D">
            <w:pPr>
              <w:rPr>
                <w:sz w:val="14"/>
                <w:szCs w:val="14"/>
                <w:lang w:val="en-GB"/>
              </w:rPr>
            </w:pPr>
            <w:r w:rsidRPr="003A4B61">
              <w:rPr>
                <w:sz w:val="14"/>
                <w:szCs w:val="14"/>
                <w:lang w:val="en-GB"/>
              </w:rPr>
              <w:t xml:space="preserve">Annette </w:t>
            </w:r>
            <w:proofErr w:type="spellStart"/>
            <w:r w:rsidRPr="003A4B61">
              <w:rPr>
                <w:sz w:val="14"/>
                <w:szCs w:val="14"/>
                <w:lang w:val="en-GB"/>
              </w:rPr>
              <w:t>Mühlberg</w:t>
            </w:r>
            <w:proofErr w:type="spellEnd"/>
          </w:p>
        </w:tc>
        <w:tc>
          <w:tcPr>
            <w:tcW w:w="2302" w:type="dxa"/>
          </w:tcPr>
          <w:p w14:paraId="6EA00A71" w14:textId="77777777" w:rsidR="003A4B61" w:rsidRPr="003A4B61" w:rsidRDefault="003A4B61" w:rsidP="00C8633D">
            <w:pPr>
              <w:rPr>
                <w:sz w:val="14"/>
                <w:szCs w:val="14"/>
                <w:lang w:val="en-GB"/>
              </w:rPr>
            </w:pPr>
            <w:r w:rsidRPr="003A4B61">
              <w:rPr>
                <w:sz w:val="14"/>
                <w:szCs w:val="14"/>
                <w:lang w:val="en-GB"/>
              </w:rPr>
              <w:t xml:space="preserve">Olivier </w:t>
            </w:r>
            <w:proofErr w:type="spellStart"/>
            <w:r w:rsidRPr="003A4B61">
              <w:rPr>
                <w:sz w:val="14"/>
                <w:szCs w:val="14"/>
                <w:lang w:val="en-GB"/>
              </w:rPr>
              <w:t>Crépin-Leblond</w:t>
            </w:r>
            <w:proofErr w:type="spellEnd"/>
          </w:p>
        </w:tc>
      </w:tr>
      <w:tr w:rsidR="003A4B61" w14:paraId="4BDF9F50" w14:textId="77777777" w:rsidTr="003A4B61">
        <w:tc>
          <w:tcPr>
            <w:tcW w:w="2301" w:type="dxa"/>
          </w:tcPr>
          <w:p w14:paraId="5CA01D35" w14:textId="77777777" w:rsidR="003A4B61" w:rsidRPr="003A4B61" w:rsidRDefault="003A4B61" w:rsidP="00C8633D">
            <w:pPr>
              <w:rPr>
                <w:sz w:val="14"/>
                <w:szCs w:val="14"/>
                <w:lang w:val="en-GB"/>
              </w:rPr>
            </w:pPr>
            <w:proofErr w:type="spellStart"/>
            <w:r w:rsidRPr="003A4B61">
              <w:rPr>
                <w:sz w:val="14"/>
                <w:szCs w:val="14"/>
                <w:lang w:val="en-GB"/>
              </w:rPr>
              <w:t>NomCom</w:t>
            </w:r>
            <w:proofErr w:type="spellEnd"/>
            <w:r w:rsidRPr="003A4B61">
              <w:rPr>
                <w:sz w:val="14"/>
                <w:szCs w:val="14"/>
                <w:lang w:val="en-GB"/>
              </w:rPr>
              <w:t xml:space="preserve"> Chairs</w:t>
            </w:r>
          </w:p>
        </w:tc>
        <w:tc>
          <w:tcPr>
            <w:tcW w:w="2301" w:type="dxa"/>
          </w:tcPr>
          <w:p w14:paraId="058D658E" w14:textId="77777777" w:rsidR="003A4B61" w:rsidRPr="003A4B61" w:rsidRDefault="003A4B61" w:rsidP="00C8633D">
            <w:pPr>
              <w:rPr>
                <w:sz w:val="14"/>
                <w:szCs w:val="14"/>
                <w:lang w:val="en-GB"/>
              </w:rPr>
            </w:pPr>
            <w:r w:rsidRPr="003A4B61">
              <w:rPr>
                <w:sz w:val="14"/>
                <w:szCs w:val="14"/>
                <w:lang w:val="en-GB"/>
              </w:rPr>
              <w:t xml:space="preserve">Wolfgang </w:t>
            </w:r>
            <w:proofErr w:type="spellStart"/>
            <w:r w:rsidRPr="003A4B61">
              <w:rPr>
                <w:sz w:val="14"/>
                <w:szCs w:val="14"/>
                <w:lang w:val="en-GB"/>
              </w:rPr>
              <w:t>Kleinwächter</w:t>
            </w:r>
            <w:proofErr w:type="spellEnd"/>
          </w:p>
        </w:tc>
        <w:tc>
          <w:tcPr>
            <w:tcW w:w="2302" w:type="dxa"/>
          </w:tcPr>
          <w:p w14:paraId="1C7DB043" w14:textId="77777777" w:rsidR="003A4B61" w:rsidRPr="003A4B61" w:rsidRDefault="003A4B61" w:rsidP="00C8633D">
            <w:pPr>
              <w:rPr>
                <w:sz w:val="14"/>
                <w:szCs w:val="14"/>
                <w:lang w:val="en-GB"/>
              </w:rPr>
            </w:pPr>
            <w:r w:rsidRPr="003A4B61">
              <w:rPr>
                <w:sz w:val="14"/>
                <w:szCs w:val="14"/>
                <w:lang w:val="en-GB"/>
              </w:rPr>
              <w:t xml:space="preserve">Adam </w:t>
            </w:r>
            <w:proofErr w:type="spellStart"/>
            <w:r w:rsidRPr="003A4B61">
              <w:rPr>
                <w:sz w:val="14"/>
                <w:szCs w:val="14"/>
                <w:lang w:val="en-GB"/>
              </w:rPr>
              <w:t>Peake</w:t>
            </w:r>
            <w:proofErr w:type="spellEnd"/>
          </w:p>
        </w:tc>
        <w:tc>
          <w:tcPr>
            <w:tcW w:w="2302" w:type="dxa"/>
          </w:tcPr>
          <w:p w14:paraId="1CDFAC3F" w14:textId="77777777" w:rsidR="003A4B61" w:rsidRPr="003A4B61" w:rsidRDefault="003A4B61" w:rsidP="00C8633D">
            <w:pPr>
              <w:rPr>
                <w:sz w:val="14"/>
                <w:szCs w:val="14"/>
                <w:lang w:val="en-GB"/>
              </w:rPr>
            </w:pPr>
            <w:proofErr w:type="spellStart"/>
            <w:r w:rsidRPr="003A4B61">
              <w:rPr>
                <w:sz w:val="14"/>
                <w:szCs w:val="14"/>
                <w:lang w:val="en-GB"/>
              </w:rPr>
              <w:t>Yrjö</w:t>
            </w:r>
            <w:proofErr w:type="spellEnd"/>
            <w:r w:rsidRPr="003A4B61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A4B61">
              <w:rPr>
                <w:sz w:val="14"/>
                <w:szCs w:val="14"/>
                <w:lang w:val="en-GB"/>
              </w:rPr>
              <w:t>Lansipuro</w:t>
            </w:r>
            <w:proofErr w:type="spellEnd"/>
          </w:p>
        </w:tc>
      </w:tr>
      <w:tr w:rsidR="003A4B61" w14:paraId="614EA293" w14:textId="77777777" w:rsidTr="003A4B61">
        <w:tc>
          <w:tcPr>
            <w:tcW w:w="2301" w:type="dxa"/>
          </w:tcPr>
          <w:p w14:paraId="5CEFA344" w14:textId="77777777" w:rsidR="003A4B61" w:rsidRPr="003A4B61" w:rsidRDefault="003A4B61" w:rsidP="00C8633D">
            <w:pPr>
              <w:rPr>
                <w:sz w:val="14"/>
                <w:szCs w:val="14"/>
                <w:lang w:val="en-GB"/>
              </w:rPr>
            </w:pPr>
            <w:r w:rsidRPr="003A4B61">
              <w:rPr>
                <w:sz w:val="14"/>
                <w:szCs w:val="14"/>
                <w:lang w:val="en-GB"/>
              </w:rPr>
              <w:t>GNSO -- NCUC</w:t>
            </w:r>
          </w:p>
        </w:tc>
        <w:tc>
          <w:tcPr>
            <w:tcW w:w="6905" w:type="dxa"/>
            <w:gridSpan w:val="3"/>
          </w:tcPr>
          <w:p w14:paraId="7057546C" w14:textId="77777777" w:rsidR="003A4B61" w:rsidRPr="003A4B61" w:rsidRDefault="003A4B61" w:rsidP="00C8633D">
            <w:pPr>
              <w:rPr>
                <w:sz w:val="14"/>
                <w:szCs w:val="14"/>
                <w:lang w:val="en-GB"/>
              </w:rPr>
            </w:pPr>
            <w:r w:rsidRPr="003A4B61">
              <w:rPr>
                <w:sz w:val="14"/>
                <w:szCs w:val="14"/>
                <w:lang w:val="en-GB"/>
              </w:rPr>
              <w:t xml:space="preserve">Bill Drake and </w:t>
            </w:r>
            <w:proofErr w:type="spellStart"/>
            <w:r w:rsidRPr="003A4B61">
              <w:rPr>
                <w:sz w:val="14"/>
                <w:szCs w:val="14"/>
                <w:lang w:val="en-GB"/>
              </w:rPr>
              <w:t>Avri</w:t>
            </w:r>
            <w:proofErr w:type="spellEnd"/>
            <w:r w:rsidRPr="003A4B61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A4B61">
              <w:rPr>
                <w:sz w:val="14"/>
                <w:szCs w:val="14"/>
                <w:lang w:val="en-GB"/>
              </w:rPr>
              <w:t>Doria</w:t>
            </w:r>
            <w:proofErr w:type="spellEnd"/>
          </w:p>
        </w:tc>
      </w:tr>
    </w:tbl>
    <w:p w14:paraId="20BFDE9C" w14:textId="77777777" w:rsidR="003A4B61" w:rsidRPr="006F081F" w:rsidRDefault="003A4B61" w:rsidP="003A4B61">
      <w:pPr>
        <w:jc w:val="both"/>
        <w:rPr>
          <w:sz w:val="18"/>
          <w:szCs w:val="18"/>
          <w:lang w:val="en-GB"/>
        </w:rPr>
      </w:pPr>
    </w:p>
    <w:p w14:paraId="7BCBCE26" w14:textId="77777777" w:rsidR="003A4B61" w:rsidRPr="007E75C6" w:rsidRDefault="003A4B61" w:rsidP="003A4B61">
      <w:pPr>
        <w:rPr>
          <w:sz w:val="18"/>
          <w:szCs w:val="18"/>
          <w:lang w:val="en-GB"/>
        </w:rPr>
      </w:pPr>
    </w:p>
    <w:p w14:paraId="54B092F2" w14:textId="77777777" w:rsidR="003A4B61" w:rsidRPr="007E75C6" w:rsidRDefault="003A4B61" w:rsidP="003A4B61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3</w:t>
      </w:r>
      <w:r w:rsidRPr="007E75C6">
        <w:rPr>
          <w:b/>
          <w:sz w:val="20"/>
          <w:szCs w:val="20"/>
          <w:lang w:val="en-GB"/>
        </w:rPr>
        <w:t>.</w:t>
      </w:r>
      <w:r w:rsidRPr="007E75C6">
        <w:rPr>
          <w:b/>
          <w:sz w:val="20"/>
          <w:szCs w:val="20"/>
          <w:lang w:val="en-GB"/>
        </w:rPr>
        <w:tab/>
        <w:t xml:space="preserve">EURALO at </w:t>
      </w:r>
      <w:proofErr w:type="spellStart"/>
      <w:r w:rsidRPr="007E75C6">
        <w:rPr>
          <w:b/>
          <w:sz w:val="20"/>
          <w:szCs w:val="20"/>
          <w:lang w:val="en-GB"/>
        </w:rPr>
        <w:t>EuroDIG</w:t>
      </w:r>
      <w:proofErr w:type="spellEnd"/>
    </w:p>
    <w:p w14:paraId="15023398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  <w:r w:rsidRPr="00244683">
        <w:rPr>
          <w:sz w:val="17"/>
          <w:szCs w:val="17"/>
          <w:lang w:val="en-GB"/>
        </w:rPr>
        <w:t xml:space="preserve">EURALO members were among the founding members of </w:t>
      </w:r>
      <w:proofErr w:type="spellStart"/>
      <w:r w:rsidR="00C8633D">
        <w:rPr>
          <w:sz w:val="17"/>
          <w:szCs w:val="17"/>
          <w:lang w:val="en-GB"/>
        </w:rPr>
        <w:t>EuroDIG</w:t>
      </w:r>
      <w:proofErr w:type="spellEnd"/>
      <w:r w:rsidRPr="00244683">
        <w:rPr>
          <w:sz w:val="17"/>
          <w:szCs w:val="17"/>
          <w:lang w:val="en-GB"/>
        </w:rPr>
        <w:t xml:space="preserve"> and contributed considerably to the contin</w:t>
      </w:r>
      <w:r w:rsidR="00C8633D">
        <w:rPr>
          <w:sz w:val="17"/>
          <w:szCs w:val="17"/>
          <w:lang w:val="en-GB"/>
        </w:rPr>
        <w:t>ued</w:t>
      </w:r>
      <w:r w:rsidRPr="00244683">
        <w:rPr>
          <w:sz w:val="17"/>
          <w:szCs w:val="17"/>
          <w:lang w:val="en-GB"/>
        </w:rPr>
        <w:t xml:space="preserve"> events (Strasbourg 2008, Geneva 2009, Madrid 2010, Belgrade 2011, Stockholm 2012</w:t>
      </w:r>
      <w:r w:rsidR="00C8633D">
        <w:rPr>
          <w:sz w:val="17"/>
          <w:szCs w:val="17"/>
          <w:lang w:val="en-GB"/>
        </w:rPr>
        <w:t>,</w:t>
      </w:r>
      <w:r w:rsidRPr="00244683">
        <w:rPr>
          <w:sz w:val="17"/>
          <w:szCs w:val="17"/>
          <w:lang w:val="en-GB"/>
        </w:rPr>
        <w:t xml:space="preserve"> Lisbon</w:t>
      </w:r>
      <w:r w:rsidR="00C8633D">
        <w:rPr>
          <w:sz w:val="17"/>
          <w:szCs w:val="17"/>
          <w:lang w:val="en-GB"/>
        </w:rPr>
        <w:t xml:space="preserve"> 2013 and Berlin 2014</w:t>
      </w:r>
      <w:r w:rsidRPr="00244683">
        <w:rPr>
          <w:sz w:val="17"/>
          <w:szCs w:val="17"/>
          <w:lang w:val="en-GB"/>
        </w:rPr>
        <w:t xml:space="preserve">) and to a remarkable success of this project. Sandra </w:t>
      </w:r>
      <w:proofErr w:type="spellStart"/>
      <w:r w:rsidRPr="00244683">
        <w:rPr>
          <w:sz w:val="17"/>
          <w:szCs w:val="17"/>
          <w:lang w:val="en-GB"/>
        </w:rPr>
        <w:t>Hoferichter</w:t>
      </w:r>
      <w:proofErr w:type="spellEnd"/>
      <w:r w:rsidRPr="00244683">
        <w:rPr>
          <w:sz w:val="17"/>
          <w:szCs w:val="17"/>
          <w:lang w:val="en-GB"/>
        </w:rPr>
        <w:t xml:space="preserve"> and Wolf Ludwig are assuming the Secretariat function at </w:t>
      </w:r>
      <w:proofErr w:type="spellStart"/>
      <w:r w:rsidRPr="00244683">
        <w:rPr>
          <w:sz w:val="17"/>
          <w:szCs w:val="17"/>
          <w:lang w:val="en-GB"/>
        </w:rPr>
        <w:t>EuroDIG</w:t>
      </w:r>
      <w:proofErr w:type="spellEnd"/>
      <w:r w:rsidRPr="00244683">
        <w:rPr>
          <w:sz w:val="17"/>
          <w:szCs w:val="17"/>
          <w:lang w:val="en-GB"/>
        </w:rPr>
        <w:t xml:space="preserve">. </w:t>
      </w:r>
      <w:r w:rsidR="00C8633D">
        <w:rPr>
          <w:sz w:val="17"/>
          <w:szCs w:val="17"/>
          <w:lang w:val="en-GB"/>
        </w:rPr>
        <w:t>W</w:t>
      </w:r>
      <w:r w:rsidRPr="00244683">
        <w:rPr>
          <w:sz w:val="17"/>
          <w:szCs w:val="17"/>
          <w:lang w:val="en-GB"/>
        </w:rPr>
        <w:t>ithout doubt, this became a key platform for EURALO’s improved and increasing outreach</w:t>
      </w:r>
      <w:r w:rsidR="00C8633D">
        <w:rPr>
          <w:sz w:val="17"/>
          <w:szCs w:val="17"/>
          <w:lang w:val="en-GB"/>
        </w:rPr>
        <w:t xml:space="preserve"> and recognition across Europe</w:t>
      </w:r>
      <w:r w:rsidRPr="00244683">
        <w:rPr>
          <w:sz w:val="17"/>
          <w:szCs w:val="17"/>
          <w:lang w:val="en-GB"/>
        </w:rPr>
        <w:t>.</w:t>
      </w:r>
    </w:p>
    <w:p w14:paraId="1082145B" w14:textId="77777777" w:rsidR="003A4B61" w:rsidRPr="00244683" w:rsidRDefault="003A4B61" w:rsidP="003A4B61">
      <w:pPr>
        <w:rPr>
          <w:sz w:val="17"/>
          <w:szCs w:val="17"/>
          <w:lang w:val="en-GB"/>
        </w:rPr>
      </w:pPr>
    </w:p>
    <w:p w14:paraId="69539B22" w14:textId="77777777" w:rsidR="003A4B61" w:rsidRPr="00244683" w:rsidRDefault="003A4B61" w:rsidP="003A4B61">
      <w:pPr>
        <w:rPr>
          <w:sz w:val="17"/>
          <w:szCs w:val="17"/>
          <w:lang w:val="en-GB"/>
        </w:rPr>
      </w:pPr>
    </w:p>
    <w:p w14:paraId="47734A68" w14:textId="77777777" w:rsidR="003A4B61" w:rsidRPr="007E75C6" w:rsidRDefault="003A4B61" w:rsidP="003A4B61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4</w:t>
      </w:r>
      <w:r w:rsidRPr="007E75C6">
        <w:rPr>
          <w:b/>
          <w:sz w:val="20"/>
          <w:szCs w:val="20"/>
          <w:lang w:val="en-GB"/>
        </w:rPr>
        <w:t>.</w:t>
      </w:r>
      <w:r w:rsidRPr="007E75C6">
        <w:rPr>
          <w:b/>
          <w:sz w:val="20"/>
          <w:szCs w:val="20"/>
          <w:lang w:val="en-GB"/>
        </w:rPr>
        <w:tab/>
        <w:t>Out-reach and In-reach</w:t>
      </w:r>
    </w:p>
    <w:p w14:paraId="2CFA5691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  <w:r w:rsidRPr="00244683">
        <w:rPr>
          <w:sz w:val="17"/>
          <w:szCs w:val="17"/>
          <w:lang w:val="en-GB"/>
        </w:rPr>
        <w:t xml:space="preserve">Our activities around </w:t>
      </w:r>
      <w:proofErr w:type="spellStart"/>
      <w:r w:rsidRPr="00244683">
        <w:rPr>
          <w:sz w:val="17"/>
          <w:szCs w:val="17"/>
          <w:lang w:val="en-GB"/>
        </w:rPr>
        <w:t>EuroDIG</w:t>
      </w:r>
      <w:proofErr w:type="spellEnd"/>
      <w:r w:rsidRPr="00244683">
        <w:rPr>
          <w:sz w:val="17"/>
          <w:szCs w:val="17"/>
          <w:lang w:val="en-GB"/>
        </w:rPr>
        <w:t xml:space="preserve"> were among the best opportunities to constantly improve our outreach in the European region. And several EURALO members were involved or present at national IGFs (Finland, </w:t>
      </w:r>
      <w:r w:rsidR="00C8633D">
        <w:rPr>
          <w:sz w:val="17"/>
          <w:szCs w:val="17"/>
          <w:lang w:val="en-GB"/>
        </w:rPr>
        <w:t xml:space="preserve">France, </w:t>
      </w:r>
      <w:r w:rsidRPr="00244683">
        <w:rPr>
          <w:sz w:val="17"/>
          <w:szCs w:val="17"/>
          <w:lang w:val="en-GB"/>
        </w:rPr>
        <w:t xml:space="preserve">Germany, </w:t>
      </w:r>
      <w:r w:rsidR="005D2DE7">
        <w:rPr>
          <w:sz w:val="17"/>
          <w:szCs w:val="17"/>
          <w:lang w:val="en-GB"/>
        </w:rPr>
        <w:t xml:space="preserve">Portugal, UK, </w:t>
      </w:r>
      <w:r w:rsidRPr="00244683">
        <w:rPr>
          <w:sz w:val="17"/>
          <w:szCs w:val="17"/>
          <w:lang w:val="en-GB"/>
        </w:rPr>
        <w:t xml:space="preserve">Ukraine, Switzerland), the ICANN </w:t>
      </w:r>
      <w:proofErr w:type="spellStart"/>
      <w:r w:rsidRPr="00244683">
        <w:rPr>
          <w:sz w:val="17"/>
          <w:szCs w:val="17"/>
          <w:lang w:val="en-GB"/>
        </w:rPr>
        <w:t>Studienkreis</w:t>
      </w:r>
      <w:proofErr w:type="spellEnd"/>
      <w:r w:rsidRPr="00244683">
        <w:rPr>
          <w:sz w:val="17"/>
          <w:szCs w:val="17"/>
          <w:lang w:val="en-GB"/>
        </w:rPr>
        <w:t xml:space="preserve"> meetings (the next one </w:t>
      </w:r>
      <w:r w:rsidR="005D2DE7">
        <w:rPr>
          <w:sz w:val="17"/>
          <w:szCs w:val="17"/>
          <w:lang w:val="en-GB"/>
        </w:rPr>
        <w:t>end of August</w:t>
      </w:r>
      <w:r w:rsidRPr="00244683">
        <w:rPr>
          <w:sz w:val="17"/>
          <w:szCs w:val="17"/>
          <w:lang w:val="en-GB"/>
        </w:rPr>
        <w:t xml:space="preserve"> in </w:t>
      </w:r>
      <w:r w:rsidR="005D2DE7">
        <w:rPr>
          <w:sz w:val="17"/>
          <w:szCs w:val="17"/>
          <w:lang w:val="en-GB"/>
        </w:rPr>
        <w:t>Sofia</w:t>
      </w:r>
      <w:r w:rsidRPr="00244683">
        <w:rPr>
          <w:sz w:val="17"/>
          <w:szCs w:val="17"/>
          <w:lang w:val="en-GB"/>
        </w:rPr>
        <w:t>/</w:t>
      </w:r>
      <w:r w:rsidR="005D2DE7">
        <w:rPr>
          <w:sz w:val="17"/>
          <w:szCs w:val="17"/>
          <w:lang w:val="en-GB"/>
        </w:rPr>
        <w:t>Bulgaria</w:t>
      </w:r>
      <w:r w:rsidRPr="00244683">
        <w:rPr>
          <w:sz w:val="17"/>
          <w:szCs w:val="17"/>
          <w:lang w:val="en-GB"/>
        </w:rPr>
        <w:t xml:space="preserve">), </w:t>
      </w:r>
      <w:proofErr w:type="spellStart"/>
      <w:r w:rsidRPr="00244683">
        <w:rPr>
          <w:sz w:val="17"/>
          <w:szCs w:val="17"/>
          <w:lang w:val="en-GB"/>
        </w:rPr>
        <w:t>CoE</w:t>
      </w:r>
      <w:proofErr w:type="spellEnd"/>
      <w:r w:rsidRPr="00244683">
        <w:rPr>
          <w:sz w:val="17"/>
          <w:szCs w:val="17"/>
          <w:lang w:val="en-GB"/>
        </w:rPr>
        <w:t xml:space="preserve"> conferences, the IGF 201</w:t>
      </w:r>
      <w:r w:rsidR="005D2DE7">
        <w:rPr>
          <w:sz w:val="17"/>
          <w:szCs w:val="17"/>
          <w:lang w:val="en-GB"/>
        </w:rPr>
        <w:t>3</w:t>
      </w:r>
      <w:r w:rsidRPr="00244683">
        <w:rPr>
          <w:sz w:val="17"/>
          <w:szCs w:val="17"/>
          <w:lang w:val="en-GB"/>
        </w:rPr>
        <w:t xml:space="preserve"> in </w:t>
      </w:r>
      <w:r w:rsidR="005D2DE7">
        <w:rPr>
          <w:sz w:val="17"/>
          <w:szCs w:val="17"/>
          <w:lang w:val="en-GB"/>
        </w:rPr>
        <w:t>Bali</w:t>
      </w:r>
      <w:r w:rsidRPr="00244683">
        <w:rPr>
          <w:sz w:val="17"/>
          <w:szCs w:val="17"/>
          <w:lang w:val="en-GB"/>
        </w:rPr>
        <w:t xml:space="preserve"> and other relevant or related events. </w:t>
      </w:r>
    </w:p>
    <w:p w14:paraId="1AD7C9E7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</w:p>
    <w:p w14:paraId="6369527F" w14:textId="77777777" w:rsidR="003A4B61" w:rsidRDefault="003A4B61" w:rsidP="003A4B61">
      <w:pPr>
        <w:jc w:val="both"/>
        <w:rPr>
          <w:sz w:val="17"/>
          <w:szCs w:val="17"/>
          <w:lang w:val="en-GB"/>
        </w:rPr>
      </w:pPr>
      <w:r w:rsidRPr="00244683">
        <w:rPr>
          <w:sz w:val="17"/>
          <w:szCs w:val="17"/>
          <w:lang w:val="en-GB"/>
        </w:rPr>
        <w:t xml:space="preserve">During the report period, we could broaden our basis by </w:t>
      </w:r>
      <w:r w:rsidR="005D2DE7">
        <w:rPr>
          <w:sz w:val="17"/>
          <w:szCs w:val="17"/>
          <w:lang w:val="en-GB"/>
        </w:rPr>
        <w:t>two</w:t>
      </w:r>
      <w:r w:rsidRPr="00244683">
        <w:rPr>
          <w:sz w:val="17"/>
          <w:szCs w:val="17"/>
          <w:lang w:val="en-GB"/>
        </w:rPr>
        <w:t xml:space="preserve"> new member </w:t>
      </w:r>
      <w:proofErr w:type="spellStart"/>
      <w:r w:rsidRPr="00244683">
        <w:rPr>
          <w:sz w:val="17"/>
          <w:szCs w:val="17"/>
          <w:lang w:val="en-GB"/>
        </w:rPr>
        <w:t>ALSes</w:t>
      </w:r>
      <w:proofErr w:type="spellEnd"/>
      <w:r w:rsidRPr="00244683">
        <w:rPr>
          <w:sz w:val="17"/>
          <w:szCs w:val="17"/>
          <w:lang w:val="en-GB"/>
        </w:rPr>
        <w:t xml:space="preserve"> </w:t>
      </w:r>
      <w:r w:rsidR="005D2DE7">
        <w:rPr>
          <w:sz w:val="17"/>
          <w:szCs w:val="17"/>
          <w:lang w:val="en-GB"/>
        </w:rPr>
        <w:t xml:space="preserve">only </w:t>
      </w:r>
      <w:r w:rsidRPr="00244683">
        <w:rPr>
          <w:sz w:val="17"/>
          <w:szCs w:val="17"/>
          <w:lang w:val="en-GB"/>
        </w:rPr>
        <w:t>(</w:t>
      </w:r>
      <w:r w:rsidR="005D2DE7">
        <w:rPr>
          <w:sz w:val="17"/>
          <w:szCs w:val="17"/>
          <w:lang w:val="en-GB"/>
        </w:rPr>
        <w:t>the EURALO Ind. Assoc. and ISOC Portugal). After decertification of four long-term dormant members (CLUSIT Italy, KEPKA Greece, Terre des Femmes Germany and Ynternet.org Switzerland) we are presently counting</w:t>
      </w:r>
      <w:r w:rsidRPr="00244683">
        <w:rPr>
          <w:sz w:val="17"/>
          <w:szCs w:val="17"/>
          <w:lang w:val="en-GB"/>
        </w:rPr>
        <w:t xml:space="preserve"> 3</w:t>
      </w:r>
      <w:r w:rsidR="005D2DE7">
        <w:rPr>
          <w:sz w:val="17"/>
          <w:szCs w:val="17"/>
          <w:lang w:val="en-GB"/>
        </w:rPr>
        <w:t>1</w:t>
      </w:r>
      <w:r w:rsidRPr="00244683">
        <w:rPr>
          <w:sz w:val="17"/>
          <w:szCs w:val="17"/>
          <w:lang w:val="en-GB"/>
        </w:rPr>
        <w:t xml:space="preserve"> </w:t>
      </w:r>
      <w:r w:rsidR="005D2DE7">
        <w:rPr>
          <w:sz w:val="17"/>
          <w:szCs w:val="17"/>
          <w:lang w:val="en-GB"/>
        </w:rPr>
        <w:t xml:space="preserve">member orgs. </w:t>
      </w:r>
      <w:proofErr w:type="gramStart"/>
      <w:r w:rsidRPr="00244683">
        <w:rPr>
          <w:sz w:val="17"/>
          <w:szCs w:val="17"/>
          <w:lang w:val="en-GB"/>
        </w:rPr>
        <w:t>total</w:t>
      </w:r>
      <w:r w:rsidR="005D2DE7">
        <w:rPr>
          <w:sz w:val="17"/>
          <w:szCs w:val="17"/>
          <w:lang w:val="en-GB"/>
        </w:rPr>
        <w:t>.</w:t>
      </w:r>
      <w:r w:rsidRPr="00244683">
        <w:rPr>
          <w:sz w:val="17"/>
          <w:szCs w:val="17"/>
          <w:lang w:val="en-GB"/>
        </w:rPr>
        <w:t xml:space="preserve"> </w:t>
      </w:r>
      <w:proofErr w:type="gramEnd"/>
      <w:r w:rsidR="00D6702D">
        <w:rPr>
          <w:sz w:val="17"/>
          <w:szCs w:val="17"/>
          <w:lang w:val="en-GB"/>
        </w:rPr>
        <w:t>And as repeated every year,</w:t>
      </w:r>
      <w:r w:rsidRPr="00244683">
        <w:rPr>
          <w:sz w:val="17"/>
          <w:szCs w:val="17"/>
          <w:lang w:val="en-GB"/>
        </w:rPr>
        <w:t xml:space="preserve"> we are still far away from achieving our ambitious goal to have “one ALS / member organisation per European country” </w:t>
      </w:r>
      <w:r w:rsidR="00D6702D">
        <w:rPr>
          <w:sz w:val="17"/>
          <w:szCs w:val="17"/>
          <w:lang w:val="en-GB"/>
        </w:rPr>
        <w:t xml:space="preserve">– on the one hand it may be </w:t>
      </w:r>
      <w:r w:rsidRPr="00244683">
        <w:rPr>
          <w:sz w:val="17"/>
          <w:szCs w:val="17"/>
          <w:lang w:val="en-GB"/>
        </w:rPr>
        <w:t xml:space="preserve">difficult to attract and encourage civil society </w:t>
      </w:r>
      <w:r w:rsidR="00D6702D">
        <w:rPr>
          <w:sz w:val="17"/>
          <w:szCs w:val="17"/>
          <w:lang w:val="en-GB"/>
        </w:rPr>
        <w:t>organisations to become members, on the other hand I don’t have seen much engagement by existing members</w:t>
      </w:r>
      <w:r w:rsidR="00D6702D" w:rsidRPr="00D6702D">
        <w:rPr>
          <w:sz w:val="17"/>
          <w:szCs w:val="17"/>
          <w:lang w:val="en-GB"/>
        </w:rPr>
        <w:t xml:space="preserve"> </w:t>
      </w:r>
      <w:r w:rsidR="00D6702D">
        <w:rPr>
          <w:sz w:val="17"/>
          <w:szCs w:val="17"/>
          <w:lang w:val="en-GB"/>
        </w:rPr>
        <w:t>in this respect!</w:t>
      </w:r>
      <w:r w:rsidRPr="00244683">
        <w:rPr>
          <w:sz w:val="17"/>
          <w:szCs w:val="17"/>
          <w:lang w:val="en-GB"/>
        </w:rPr>
        <w:t xml:space="preserve"> The regular regional outreach is still a mayor challenge </w:t>
      </w:r>
      <w:r w:rsidR="00D6702D">
        <w:rPr>
          <w:sz w:val="17"/>
          <w:szCs w:val="17"/>
          <w:lang w:val="en-GB"/>
        </w:rPr>
        <w:t>(</w:t>
      </w:r>
      <w:r w:rsidRPr="00244683">
        <w:rPr>
          <w:sz w:val="17"/>
          <w:szCs w:val="17"/>
          <w:lang w:val="en-GB"/>
        </w:rPr>
        <w:t xml:space="preserve">with </w:t>
      </w:r>
      <w:r w:rsidR="00D6702D">
        <w:rPr>
          <w:sz w:val="17"/>
          <w:szCs w:val="17"/>
          <w:lang w:val="en-GB"/>
        </w:rPr>
        <w:t>rather</w:t>
      </w:r>
      <w:r w:rsidRPr="00244683">
        <w:rPr>
          <w:sz w:val="17"/>
          <w:szCs w:val="17"/>
          <w:lang w:val="en-GB"/>
        </w:rPr>
        <w:t xml:space="preserve"> limited means and institutional support</w:t>
      </w:r>
      <w:r w:rsidR="00D6702D">
        <w:rPr>
          <w:sz w:val="17"/>
          <w:szCs w:val="17"/>
          <w:lang w:val="en-GB"/>
        </w:rPr>
        <w:t>)</w:t>
      </w:r>
      <w:r w:rsidRPr="00244683">
        <w:rPr>
          <w:sz w:val="17"/>
          <w:szCs w:val="17"/>
          <w:lang w:val="en-GB"/>
        </w:rPr>
        <w:t xml:space="preserve"> </w:t>
      </w:r>
      <w:r w:rsidR="00D6702D">
        <w:rPr>
          <w:sz w:val="17"/>
          <w:szCs w:val="17"/>
          <w:lang w:val="en-GB"/>
        </w:rPr>
        <w:t>but it shouldn’t be considered as a “leadership job” only.</w:t>
      </w:r>
    </w:p>
    <w:p w14:paraId="5A8EB916" w14:textId="77777777" w:rsidR="00D6702D" w:rsidRPr="00244683" w:rsidRDefault="00D6702D" w:rsidP="003A4B61">
      <w:pPr>
        <w:jc w:val="both"/>
        <w:rPr>
          <w:sz w:val="17"/>
          <w:szCs w:val="17"/>
          <w:lang w:val="en-GB"/>
        </w:rPr>
      </w:pPr>
    </w:p>
    <w:p w14:paraId="305F70DD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  <w:r w:rsidRPr="00244683">
        <w:rPr>
          <w:sz w:val="17"/>
          <w:szCs w:val="17"/>
          <w:lang w:val="en-GB"/>
        </w:rPr>
        <w:t xml:space="preserve">What proved to be equally difficult and challenging over the last years is </w:t>
      </w:r>
      <w:r w:rsidRPr="00D6702D">
        <w:rPr>
          <w:b/>
          <w:sz w:val="17"/>
          <w:szCs w:val="17"/>
          <w:lang w:val="en-GB"/>
        </w:rPr>
        <w:t xml:space="preserve">to keep our existing members </w:t>
      </w:r>
      <w:r w:rsidR="00D6702D">
        <w:rPr>
          <w:b/>
          <w:sz w:val="17"/>
          <w:szCs w:val="17"/>
          <w:lang w:val="en-GB"/>
        </w:rPr>
        <w:t xml:space="preserve">committed and </w:t>
      </w:r>
      <w:r w:rsidRPr="00D6702D">
        <w:rPr>
          <w:b/>
          <w:sz w:val="17"/>
          <w:szCs w:val="17"/>
          <w:lang w:val="en-GB"/>
        </w:rPr>
        <w:t>involved</w:t>
      </w:r>
      <w:r w:rsidRPr="00244683">
        <w:rPr>
          <w:sz w:val="17"/>
          <w:szCs w:val="17"/>
          <w:lang w:val="en-GB"/>
        </w:rPr>
        <w:t xml:space="preserve"> at EURALO (in-reach). Our regular monthly calls and other </w:t>
      </w:r>
      <w:proofErr w:type="gramStart"/>
      <w:r w:rsidRPr="00244683">
        <w:rPr>
          <w:sz w:val="17"/>
          <w:szCs w:val="17"/>
          <w:lang w:val="en-GB"/>
        </w:rPr>
        <w:t>Online</w:t>
      </w:r>
      <w:proofErr w:type="gramEnd"/>
      <w:r w:rsidRPr="00244683">
        <w:rPr>
          <w:sz w:val="17"/>
          <w:szCs w:val="17"/>
          <w:lang w:val="en-GB"/>
        </w:rPr>
        <w:t xml:space="preserve"> meetings are usually attended by </w:t>
      </w:r>
      <w:r w:rsidR="00D6702D">
        <w:rPr>
          <w:sz w:val="17"/>
          <w:szCs w:val="17"/>
          <w:lang w:val="en-GB"/>
        </w:rPr>
        <w:t>the same</w:t>
      </w:r>
      <w:r w:rsidRPr="00244683">
        <w:rPr>
          <w:sz w:val="17"/>
          <w:szCs w:val="17"/>
          <w:lang w:val="en-GB"/>
        </w:rPr>
        <w:t xml:space="preserve"> few members only (or “the usual suspects”). And it </w:t>
      </w:r>
      <w:r w:rsidR="00CD0574">
        <w:rPr>
          <w:sz w:val="17"/>
          <w:szCs w:val="17"/>
          <w:lang w:val="en-GB"/>
        </w:rPr>
        <w:t>seems to be</w:t>
      </w:r>
      <w:r w:rsidRPr="00244683">
        <w:rPr>
          <w:sz w:val="17"/>
          <w:szCs w:val="17"/>
          <w:lang w:val="en-GB"/>
        </w:rPr>
        <w:t xml:space="preserve"> evident that this working method and current exchanges by our existing communication channels do not offer sufficient incentives for broader community participation. And the highly specialized subjects </w:t>
      </w:r>
      <w:r w:rsidRPr="00244683">
        <w:rPr>
          <w:sz w:val="17"/>
          <w:szCs w:val="17"/>
          <w:lang w:val="en-GB"/>
        </w:rPr>
        <w:lastRenderedPageBreak/>
        <w:t xml:space="preserve">and discourse at ICANN and ALAC seem to attract insiders only but are too abstract for the wider </w:t>
      </w:r>
      <w:r w:rsidR="00CD0574">
        <w:rPr>
          <w:sz w:val="17"/>
          <w:szCs w:val="17"/>
          <w:lang w:val="en-GB"/>
        </w:rPr>
        <w:t>range</w:t>
      </w:r>
      <w:r w:rsidRPr="00244683">
        <w:rPr>
          <w:sz w:val="17"/>
          <w:szCs w:val="17"/>
          <w:lang w:val="en-GB"/>
        </w:rPr>
        <w:t xml:space="preserve"> of our member’s engagements in the daily policy issues in their countries.</w:t>
      </w:r>
      <w:r w:rsidR="00CD0574">
        <w:rPr>
          <w:sz w:val="17"/>
          <w:szCs w:val="17"/>
          <w:lang w:val="en-GB"/>
        </w:rPr>
        <w:t xml:space="preserve"> Admittedly, the long break for F2F GA meetings (from Mexico 2009 to Lisbon 2013) may have been a handicap for</w:t>
      </w:r>
      <w:r w:rsidRPr="00244683">
        <w:rPr>
          <w:sz w:val="17"/>
          <w:szCs w:val="17"/>
          <w:lang w:val="en-GB"/>
        </w:rPr>
        <w:t xml:space="preserve"> </w:t>
      </w:r>
      <w:r w:rsidR="00CD0574">
        <w:rPr>
          <w:sz w:val="17"/>
          <w:szCs w:val="17"/>
          <w:lang w:val="en-GB"/>
        </w:rPr>
        <w:t>our</w:t>
      </w:r>
      <w:r w:rsidRPr="00244683">
        <w:rPr>
          <w:sz w:val="17"/>
          <w:szCs w:val="17"/>
          <w:lang w:val="en-GB"/>
        </w:rPr>
        <w:t xml:space="preserve"> progressive and successful communit</w:t>
      </w:r>
      <w:r w:rsidR="00CD0574">
        <w:rPr>
          <w:sz w:val="17"/>
          <w:szCs w:val="17"/>
          <w:lang w:val="en-GB"/>
        </w:rPr>
        <w:t xml:space="preserve">y building in the past. But there was no improvement after Lisbon and before London at all! Therefore and according to my long-term observations, </w:t>
      </w:r>
      <w:r w:rsidR="009256DB">
        <w:rPr>
          <w:sz w:val="17"/>
          <w:szCs w:val="17"/>
          <w:lang w:val="en-GB"/>
        </w:rPr>
        <w:t>missing</w:t>
      </w:r>
      <w:r w:rsidRPr="00244683">
        <w:rPr>
          <w:sz w:val="17"/>
          <w:szCs w:val="17"/>
          <w:lang w:val="en-GB"/>
        </w:rPr>
        <w:t xml:space="preserve"> regular opportunities for </w:t>
      </w:r>
      <w:r w:rsidR="009256DB">
        <w:rPr>
          <w:sz w:val="17"/>
          <w:szCs w:val="17"/>
          <w:lang w:val="en-GB"/>
        </w:rPr>
        <w:t xml:space="preserve">F2F meetings are only one factor for EURALO’s continuing and </w:t>
      </w:r>
      <w:r w:rsidRPr="00244683">
        <w:rPr>
          <w:sz w:val="17"/>
          <w:szCs w:val="17"/>
          <w:lang w:val="en-GB"/>
        </w:rPr>
        <w:t>increasin</w:t>
      </w:r>
      <w:r w:rsidR="009256DB">
        <w:rPr>
          <w:sz w:val="17"/>
          <w:szCs w:val="17"/>
          <w:lang w:val="en-GB"/>
        </w:rPr>
        <w:t xml:space="preserve">g disintegration. </w:t>
      </w:r>
      <w:r w:rsidRPr="00244683">
        <w:rPr>
          <w:sz w:val="17"/>
          <w:szCs w:val="17"/>
          <w:lang w:val="en-GB"/>
        </w:rPr>
        <w:t>And the consequences for any RALO and its leadership are obvious: Instead of concentrating our capacities on outreach initiatives and strategic projects, we need more time, energy and resources for in-reach, or k</w:t>
      </w:r>
      <w:r w:rsidR="009256DB">
        <w:rPr>
          <w:sz w:val="17"/>
          <w:szCs w:val="17"/>
          <w:lang w:val="en-GB"/>
        </w:rPr>
        <w:t>eeping our members involved. And any efforts always rely on a handful of people and over years!</w:t>
      </w:r>
    </w:p>
    <w:p w14:paraId="58798907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</w:p>
    <w:p w14:paraId="498ABAF8" w14:textId="77777777" w:rsidR="003A4B61" w:rsidRPr="00244683" w:rsidRDefault="009256DB" w:rsidP="003A4B61">
      <w:pPr>
        <w:jc w:val="both"/>
        <w:rPr>
          <w:rFonts w:cs="Calibri"/>
          <w:bCs/>
          <w:sz w:val="17"/>
          <w:szCs w:val="17"/>
          <w:lang w:val="en-GB"/>
        </w:rPr>
      </w:pPr>
      <w:r>
        <w:rPr>
          <w:rFonts w:cs="Calibri"/>
          <w:bCs/>
          <w:sz w:val="17"/>
          <w:szCs w:val="17"/>
          <w:lang w:val="en-GB"/>
        </w:rPr>
        <w:t>Another</w:t>
      </w:r>
      <w:r w:rsidR="003A4B61" w:rsidRPr="00244683">
        <w:rPr>
          <w:rFonts w:cs="Calibri"/>
          <w:bCs/>
          <w:sz w:val="17"/>
          <w:szCs w:val="17"/>
          <w:lang w:val="en-GB"/>
        </w:rPr>
        <w:t xml:space="preserve"> obvious symptom at EURALO for this worrying development is the fact that it is </w:t>
      </w:r>
      <w:r>
        <w:rPr>
          <w:rFonts w:cs="Calibri"/>
          <w:bCs/>
          <w:sz w:val="17"/>
          <w:szCs w:val="17"/>
          <w:lang w:val="en-GB"/>
        </w:rPr>
        <w:t xml:space="preserve">almost impossible </w:t>
      </w:r>
      <w:r w:rsidR="003A4B61" w:rsidRPr="00244683">
        <w:rPr>
          <w:rFonts w:cs="Calibri"/>
          <w:bCs/>
          <w:sz w:val="17"/>
          <w:szCs w:val="17"/>
          <w:lang w:val="en-GB"/>
        </w:rPr>
        <w:t xml:space="preserve">to find and motivate members for ALAC and its subject-related Working groups while not always counting on the same few regional representatives. A major shortcoming at EURALO is our chronic underrepresentation at ALAC WGs. And it needs to be noted here </w:t>
      </w:r>
      <w:r>
        <w:rPr>
          <w:rFonts w:cs="Calibri"/>
          <w:bCs/>
          <w:sz w:val="17"/>
          <w:szCs w:val="17"/>
          <w:lang w:val="en-GB"/>
        </w:rPr>
        <w:t xml:space="preserve">(after Lisbon again) </w:t>
      </w:r>
      <w:r w:rsidR="003A4B61" w:rsidRPr="00244683">
        <w:rPr>
          <w:rFonts w:cs="Calibri"/>
          <w:bCs/>
          <w:sz w:val="17"/>
          <w:szCs w:val="17"/>
          <w:lang w:val="en-GB"/>
        </w:rPr>
        <w:t xml:space="preserve">that the EURALO Board in its broader composition doesn’t offer much support in this respect. </w:t>
      </w:r>
      <w:r w:rsidR="0058102B">
        <w:rPr>
          <w:rFonts w:cs="Calibri"/>
          <w:bCs/>
          <w:sz w:val="17"/>
          <w:szCs w:val="17"/>
          <w:lang w:val="en-GB"/>
        </w:rPr>
        <w:t>In my honest opinion EURALO’s Board concept has never worked so far. As a consequence our work basis and structure is highly dysfunctional and vulnerable in a case of</w:t>
      </w:r>
      <w:r w:rsidR="003A4B61" w:rsidRPr="00244683">
        <w:rPr>
          <w:rFonts w:cs="Calibri"/>
          <w:bCs/>
          <w:sz w:val="17"/>
          <w:szCs w:val="17"/>
          <w:lang w:val="en-GB"/>
        </w:rPr>
        <w:t xml:space="preserve"> burnout</w:t>
      </w:r>
      <w:r w:rsidR="0058102B">
        <w:rPr>
          <w:rFonts w:cs="Calibri"/>
          <w:bCs/>
          <w:sz w:val="17"/>
          <w:szCs w:val="17"/>
          <w:lang w:val="en-GB"/>
        </w:rPr>
        <w:t>, step down or end of term of the current leadership.</w:t>
      </w:r>
      <w:r w:rsidR="003A4B61" w:rsidRPr="00244683">
        <w:rPr>
          <w:rFonts w:cs="Calibri"/>
          <w:bCs/>
          <w:sz w:val="17"/>
          <w:szCs w:val="17"/>
          <w:lang w:val="en-GB"/>
        </w:rPr>
        <w:t xml:space="preserve"> As a matter of fact, a RALO cannot solidly grow while its organizational basis is fragile. This structural weakness of EURALO needs to be taken into consideration more seriously by the Board and its members as a whole</w:t>
      </w:r>
      <w:r w:rsidR="0058102B">
        <w:rPr>
          <w:rFonts w:cs="Calibri"/>
          <w:bCs/>
          <w:sz w:val="17"/>
          <w:szCs w:val="17"/>
          <w:lang w:val="en-GB"/>
        </w:rPr>
        <w:t xml:space="preserve"> (what was always underlined in previous reports BTW)</w:t>
      </w:r>
      <w:r w:rsidR="003A4B61" w:rsidRPr="00244683">
        <w:rPr>
          <w:rFonts w:cs="Calibri"/>
          <w:bCs/>
          <w:sz w:val="17"/>
          <w:szCs w:val="17"/>
          <w:lang w:val="en-GB"/>
        </w:rPr>
        <w:t>.</w:t>
      </w:r>
    </w:p>
    <w:p w14:paraId="6A33855F" w14:textId="77777777" w:rsidR="003A4B61" w:rsidRPr="00244683" w:rsidRDefault="003A4B61" w:rsidP="003A4B61">
      <w:pPr>
        <w:jc w:val="both"/>
        <w:rPr>
          <w:rFonts w:cs="Calibri"/>
          <w:bCs/>
          <w:sz w:val="17"/>
          <w:szCs w:val="17"/>
          <w:lang w:val="en-GB"/>
        </w:rPr>
      </w:pPr>
    </w:p>
    <w:p w14:paraId="55908013" w14:textId="77777777" w:rsidR="003A4B61" w:rsidRPr="00244683" w:rsidRDefault="001212A0" w:rsidP="003A4B61">
      <w:pPr>
        <w:rPr>
          <w:rFonts w:cs="Calibri"/>
          <w:bCs/>
          <w:sz w:val="17"/>
          <w:szCs w:val="17"/>
          <w:lang w:val="en-GB"/>
        </w:rPr>
      </w:pPr>
      <w:r>
        <w:rPr>
          <w:rFonts w:cs="Calibri"/>
          <w:bCs/>
          <w:sz w:val="17"/>
          <w:szCs w:val="17"/>
          <w:lang w:val="en-GB"/>
        </w:rPr>
        <w:t>From</w:t>
      </w:r>
      <w:r w:rsidR="003A4B61" w:rsidRPr="00244683">
        <w:rPr>
          <w:rFonts w:cs="Calibri"/>
          <w:bCs/>
          <w:sz w:val="17"/>
          <w:szCs w:val="17"/>
          <w:lang w:val="en-GB"/>
        </w:rPr>
        <w:t xml:space="preserve"> EURALO</w:t>
      </w:r>
      <w:r>
        <w:rPr>
          <w:rFonts w:cs="Calibri"/>
          <w:bCs/>
          <w:sz w:val="17"/>
          <w:szCs w:val="17"/>
          <w:lang w:val="en-GB"/>
        </w:rPr>
        <w:t xml:space="preserve">’s Lisbon F2F GA until London there was no change or improvements at all and only a handful of people participated in and contributed to the various ATLAS II working groups. Unfortunately it must be noted that ATLAS II – in our home region – was not understood as a next challenge or </w:t>
      </w:r>
      <w:r w:rsidR="003A4B61" w:rsidRPr="00244683">
        <w:rPr>
          <w:rFonts w:cs="Calibri"/>
          <w:bCs/>
          <w:sz w:val="17"/>
          <w:szCs w:val="17"/>
          <w:lang w:val="en-GB"/>
        </w:rPr>
        <w:t xml:space="preserve">best opportunity to </w:t>
      </w:r>
      <w:r w:rsidR="003A4B61">
        <w:rPr>
          <w:rFonts w:cs="Calibri"/>
          <w:bCs/>
          <w:sz w:val="17"/>
          <w:szCs w:val="17"/>
          <w:lang w:val="en-GB"/>
        </w:rPr>
        <w:t xml:space="preserve">revitalize and </w:t>
      </w:r>
      <w:r w:rsidR="003A4B61" w:rsidRPr="00244683">
        <w:rPr>
          <w:rFonts w:cs="Calibri"/>
          <w:bCs/>
          <w:sz w:val="17"/>
          <w:szCs w:val="17"/>
          <w:lang w:val="en-GB"/>
        </w:rPr>
        <w:t>improve our members’ involvement and org. dynamic.</w:t>
      </w:r>
    </w:p>
    <w:p w14:paraId="238E4EB1" w14:textId="77777777" w:rsidR="003A4B61" w:rsidRPr="00244683" w:rsidRDefault="003A4B61" w:rsidP="003A4B61">
      <w:pPr>
        <w:rPr>
          <w:rFonts w:cs="Calibri"/>
          <w:bCs/>
          <w:sz w:val="17"/>
          <w:szCs w:val="17"/>
          <w:lang w:val="en-GB"/>
        </w:rPr>
      </w:pPr>
    </w:p>
    <w:p w14:paraId="256DA475" w14:textId="77777777" w:rsidR="003A4B61" w:rsidRPr="00244683" w:rsidRDefault="003A4B61" w:rsidP="003A4B61">
      <w:pPr>
        <w:rPr>
          <w:rFonts w:cs="Calibri"/>
          <w:bCs/>
          <w:sz w:val="17"/>
          <w:szCs w:val="17"/>
          <w:lang w:val="en-GB"/>
        </w:rPr>
      </w:pPr>
    </w:p>
    <w:p w14:paraId="7A4AF345" w14:textId="77777777" w:rsidR="003A4B61" w:rsidRPr="007E75C6" w:rsidRDefault="003A4B61" w:rsidP="003A4B61">
      <w:pPr>
        <w:rPr>
          <w:rFonts w:cs="Calibri"/>
          <w:b/>
          <w:bCs/>
          <w:sz w:val="20"/>
          <w:szCs w:val="20"/>
          <w:lang w:val="en-GB"/>
        </w:rPr>
      </w:pPr>
      <w:r>
        <w:rPr>
          <w:rFonts w:cs="Calibri"/>
          <w:b/>
          <w:bCs/>
          <w:sz w:val="20"/>
          <w:szCs w:val="20"/>
          <w:lang w:val="en-GB"/>
        </w:rPr>
        <w:t>5</w:t>
      </w:r>
      <w:r w:rsidRPr="007E75C6">
        <w:rPr>
          <w:rFonts w:cs="Calibri"/>
          <w:b/>
          <w:bCs/>
          <w:sz w:val="20"/>
          <w:szCs w:val="20"/>
          <w:lang w:val="en-GB"/>
        </w:rPr>
        <w:t>.</w:t>
      </w:r>
      <w:r w:rsidRPr="007E75C6">
        <w:rPr>
          <w:rFonts w:cs="Calibri"/>
          <w:b/>
          <w:bCs/>
          <w:sz w:val="20"/>
          <w:szCs w:val="20"/>
          <w:lang w:val="en-GB"/>
        </w:rPr>
        <w:tab/>
      </w:r>
      <w:r>
        <w:rPr>
          <w:rFonts w:cs="Calibri"/>
          <w:b/>
          <w:bCs/>
          <w:sz w:val="20"/>
          <w:szCs w:val="20"/>
          <w:lang w:val="en-GB"/>
        </w:rPr>
        <w:t>Individual membership</w:t>
      </w:r>
    </w:p>
    <w:p w14:paraId="286384F2" w14:textId="77777777" w:rsidR="000B2B62" w:rsidRPr="000B2B62" w:rsidRDefault="001212A0" w:rsidP="000B2B62">
      <w:pPr>
        <w:widowControl w:val="0"/>
        <w:autoSpaceDE w:val="0"/>
        <w:autoSpaceDN w:val="0"/>
        <w:adjustRightInd w:val="0"/>
        <w:jc w:val="both"/>
        <w:rPr>
          <w:rFonts w:cs="Arial"/>
          <w:sz w:val="17"/>
          <w:szCs w:val="17"/>
          <w:lang w:val="en-GB"/>
        </w:rPr>
      </w:pPr>
      <w:r>
        <w:rPr>
          <w:sz w:val="17"/>
          <w:szCs w:val="17"/>
          <w:lang w:val="en-GB"/>
        </w:rPr>
        <w:t>After some critical remarks in the 201</w:t>
      </w:r>
      <w:r w:rsidR="000B2B62">
        <w:rPr>
          <w:sz w:val="17"/>
          <w:szCs w:val="17"/>
          <w:lang w:val="en-GB"/>
        </w:rPr>
        <w:t>2</w:t>
      </w:r>
      <w:r>
        <w:rPr>
          <w:sz w:val="17"/>
          <w:szCs w:val="17"/>
          <w:lang w:val="en-GB"/>
        </w:rPr>
        <w:t>-1</w:t>
      </w:r>
      <w:r w:rsidR="000B2B62">
        <w:rPr>
          <w:sz w:val="17"/>
          <w:szCs w:val="17"/>
          <w:lang w:val="en-GB"/>
        </w:rPr>
        <w:t>3</w:t>
      </w:r>
      <w:r>
        <w:rPr>
          <w:sz w:val="17"/>
          <w:szCs w:val="17"/>
          <w:lang w:val="en-GB"/>
        </w:rPr>
        <w:t xml:space="preserve"> report there was one gleam of hope at least: </w:t>
      </w:r>
      <w:r w:rsidR="000B2B62">
        <w:rPr>
          <w:sz w:val="17"/>
          <w:szCs w:val="17"/>
          <w:lang w:val="en-GB"/>
        </w:rPr>
        <w:t xml:space="preserve">After some </w:t>
      </w:r>
      <w:hyperlink r:id="rId6" w:history="1">
        <w:r w:rsidR="000B2B62" w:rsidRPr="000B2B62">
          <w:rPr>
            <w:rFonts w:cs="Arial"/>
            <w:sz w:val="17"/>
            <w:szCs w:val="17"/>
            <w:lang w:val="en-GB"/>
          </w:rPr>
          <w:t>birth</w:t>
        </w:r>
      </w:hyperlink>
      <w:r w:rsidR="000B2B62" w:rsidRPr="000B2B62">
        <w:rPr>
          <w:rFonts w:cs="Arial"/>
          <w:sz w:val="17"/>
          <w:szCs w:val="17"/>
          <w:lang w:val="en-GB"/>
        </w:rPr>
        <w:t xml:space="preserve"> </w:t>
      </w:r>
      <w:hyperlink r:id="rId7" w:history="1">
        <w:r w:rsidR="000B2B62" w:rsidRPr="000B2B62">
          <w:rPr>
            <w:rFonts w:cs="Arial"/>
            <w:sz w:val="17"/>
            <w:szCs w:val="17"/>
            <w:lang w:val="en-GB"/>
          </w:rPr>
          <w:t>pangs</w:t>
        </w:r>
      </w:hyperlink>
      <w:r w:rsidR="000B2B62">
        <w:rPr>
          <w:rFonts w:cs="Arial"/>
          <w:sz w:val="17"/>
          <w:szCs w:val="17"/>
          <w:lang w:val="en-GB"/>
        </w:rPr>
        <w:t xml:space="preserve"> the EURALO Individuals ALS was created and certified in autumn 2013 and Roberto Gaetano and Veronica </w:t>
      </w:r>
      <w:proofErr w:type="spellStart"/>
      <w:r w:rsidR="000B2B62">
        <w:rPr>
          <w:rFonts w:cs="Arial"/>
          <w:sz w:val="17"/>
          <w:szCs w:val="17"/>
          <w:lang w:val="en-GB"/>
        </w:rPr>
        <w:t>Cretu</w:t>
      </w:r>
      <w:proofErr w:type="spellEnd"/>
      <w:r w:rsidR="000B2B62">
        <w:rPr>
          <w:rFonts w:cs="Arial"/>
          <w:sz w:val="17"/>
          <w:szCs w:val="17"/>
          <w:lang w:val="en-GB"/>
        </w:rPr>
        <w:t xml:space="preserve"> took time and energy to make it broader. Meanwhile they count a number of interested people and will convene their first GA inline with the London meeting. It seems to be a complementary new element among our </w:t>
      </w:r>
      <w:proofErr w:type="spellStart"/>
      <w:r w:rsidR="000B2B62">
        <w:rPr>
          <w:rFonts w:cs="Arial"/>
          <w:sz w:val="17"/>
          <w:szCs w:val="17"/>
          <w:lang w:val="en-GB"/>
        </w:rPr>
        <w:t>ALSes</w:t>
      </w:r>
      <w:proofErr w:type="spellEnd"/>
      <w:r w:rsidR="000B2B62">
        <w:rPr>
          <w:rFonts w:cs="Arial"/>
          <w:sz w:val="17"/>
          <w:szCs w:val="17"/>
          <w:lang w:val="en-GB"/>
        </w:rPr>
        <w:t xml:space="preserve"> and the baby / newcomer looks promising.</w:t>
      </w:r>
    </w:p>
    <w:p w14:paraId="0CEFFA87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</w:p>
    <w:p w14:paraId="6D6AD2E0" w14:textId="77777777" w:rsidR="003A4B61" w:rsidRPr="00244683" w:rsidRDefault="003A4B61" w:rsidP="003A4B61">
      <w:pPr>
        <w:rPr>
          <w:sz w:val="17"/>
          <w:szCs w:val="17"/>
          <w:lang w:val="en-GB"/>
        </w:rPr>
      </w:pPr>
    </w:p>
    <w:p w14:paraId="3628C04E" w14:textId="77777777" w:rsidR="003A4B61" w:rsidRPr="007E75C6" w:rsidRDefault="003A4B61" w:rsidP="003A4B61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6</w:t>
      </w:r>
      <w:r w:rsidRPr="007E75C6">
        <w:rPr>
          <w:b/>
          <w:sz w:val="20"/>
          <w:szCs w:val="20"/>
          <w:lang w:val="en-GB"/>
        </w:rPr>
        <w:t>.</w:t>
      </w:r>
      <w:r w:rsidRPr="007E75C6">
        <w:rPr>
          <w:b/>
          <w:sz w:val="20"/>
          <w:szCs w:val="20"/>
          <w:lang w:val="en-GB"/>
        </w:rPr>
        <w:tab/>
        <w:t xml:space="preserve">EURALO </w:t>
      </w:r>
      <w:r>
        <w:rPr>
          <w:b/>
          <w:sz w:val="20"/>
          <w:szCs w:val="20"/>
          <w:lang w:val="en-GB"/>
        </w:rPr>
        <w:t>O</w:t>
      </w:r>
      <w:r w:rsidRPr="007E75C6">
        <w:rPr>
          <w:b/>
          <w:sz w:val="20"/>
          <w:szCs w:val="20"/>
          <w:lang w:val="en-GB"/>
        </w:rPr>
        <w:t>fficers and Board</w:t>
      </w:r>
    </w:p>
    <w:p w14:paraId="54663D96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  <w:r w:rsidRPr="00244683">
        <w:rPr>
          <w:sz w:val="17"/>
          <w:szCs w:val="17"/>
          <w:lang w:val="en-GB"/>
        </w:rPr>
        <w:t xml:space="preserve">The EURALO leadership and Board were re-/elected in </w:t>
      </w:r>
      <w:r w:rsidR="00222CF6">
        <w:rPr>
          <w:sz w:val="17"/>
          <w:szCs w:val="17"/>
          <w:lang w:val="en-GB"/>
        </w:rPr>
        <w:t>Lisbon</w:t>
      </w:r>
      <w:r w:rsidRPr="00244683">
        <w:rPr>
          <w:sz w:val="17"/>
          <w:szCs w:val="17"/>
          <w:lang w:val="en-GB"/>
        </w:rPr>
        <w:t xml:space="preserve"> for a two-years term; therefore </w:t>
      </w:r>
      <w:r w:rsidR="00222CF6">
        <w:rPr>
          <w:sz w:val="17"/>
          <w:szCs w:val="17"/>
          <w:lang w:val="en-GB"/>
        </w:rPr>
        <w:t xml:space="preserve">no </w:t>
      </w:r>
      <w:r w:rsidRPr="00244683">
        <w:rPr>
          <w:sz w:val="17"/>
          <w:szCs w:val="17"/>
          <w:lang w:val="en-GB"/>
        </w:rPr>
        <w:t xml:space="preserve">re-elections </w:t>
      </w:r>
      <w:r w:rsidR="00222CF6">
        <w:rPr>
          <w:sz w:val="17"/>
          <w:szCs w:val="17"/>
          <w:lang w:val="en-GB"/>
        </w:rPr>
        <w:t xml:space="preserve">are </w:t>
      </w:r>
      <w:r w:rsidRPr="00244683">
        <w:rPr>
          <w:sz w:val="17"/>
          <w:szCs w:val="17"/>
          <w:lang w:val="en-GB"/>
        </w:rPr>
        <w:t>need</w:t>
      </w:r>
      <w:r w:rsidR="00222CF6">
        <w:rPr>
          <w:sz w:val="17"/>
          <w:szCs w:val="17"/>
          <w:lang w:val="en-GB"/>
        </w:rPr>
        <w:t>ed</w:t>
      </w:r>
      <w:r w:rsidRPr="00244683">
        <w:rPr>
          <w:sz w:val="17"/>
          <w:szCs w:val="17"/>
          <w:lang w:val="en-GB"/>
        </w:rPr>
        <w:t xml:space="preserve"> at the upcoming </w:t>
      </w:r>
      <w:r w:rsidR="00222CF6">
        <w:rPr>
          <w:sz w:val="17"/>
          <w:szCs w:val="17"/>
          <w:lang w:val="en-GB"/>
        </w:rPr>
        <w:t>London</w:t>
      </w:r>
      <w:r w:rsidRPr="00244683">
        <w:rPr>
          <w:sz w:val="17"/>
          <w:szCs w:val="17"/>
          <w:lang w:val="en-GB"/>
        </w:rPr>
        <w:t xml:space="preserve"> GA. The list of current leadership and Board members you can see on our Workspace:</w:t>
      </w:r>
    </w:p>
    <w:p w14:paraId="715587BE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  <w:hyperlink r:id="rId8" w:history="1">
        <w:r w:rsidRPr="00244683">
          <w:rPr>
            <w:rStyle w:val="Link"/>
            <w:sz w:val="17"/>
            <w:szCs w:val="17"/>
            <w:lang w:val="en-GB"/>
          </w:rPr>
          <w:t>https://community.icann.org/display/EURALO/EURALO+Regional+Officers</w:t>
        </w:r>
      </w:hyperlink>
    </w:p>
    <w:p w14:paraId="79458592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  <w:proofErr w:type="gramStart"/>
      <w:r w:rsidRPr="00244683">
        <w:rPr>
          <w:sz w:val="17"/>
          <w:szCs w:val="17"/>
          <w:lang w:val="en-GB"/>
        </w:rPr>
        <w:t>and</w:t>
      </w:r>
      <w:proofErr w:type="gramEnd"/>
    </w:p>
    <w:p w14:paraId="7B22347C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  <w:hyperlink r:id="rId9" w:history="1">
        <w:r w:rsidRPr="00244683">
          <w:rPr>
            <w:rStyle w:val="Link"/>
            <w:sz w:val="17"/>
            <w:szCs w:val="17"/>
            <w:lang w:val="en-GB"/>
          </w:rPr>
          <w:t>https://community.icann.org/display/EURALO/The+current+EURALO+Board</w:t>
        </w:r>
      </w:hyperlink>
    </w:p>
    <w:p w14:paraId="6A448263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</w:p>
    <w:p w14:paraId="614B0E38" w14:textId="77777777" w:rsidR="00222CF6" w:rsidRDefault="00222CF6" w:rsidP="003A4B61">
      <w:pPr>
        <w:jc w:val="both"/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t xml:space="preserve">As announced by the London GA agenda (point 9), re-selection and approval is only due for our ALAC member Sandra </w:t>
      </w:r>
      <w:proofErr w:type="spellStart"/>
      <w:r>
        <w:rPr>
          <w:sz w:val="17"/>
          <w:szCs w:val="17"/>
          <w:lang w:val="en-GB"/>
        </w:rPr>
        <w:t>Hoferichter</w:t>
      </w:r>
      <w:proofErr w:type="spellEnd"/>
      <w:r>
        <w:rPr>
          <w:sz w:val="17"/>
          <w:szCs w:val="17"/>
          <w:lang w:val="en-GB"/>
        </w:rPr>
        <w:t xml:space="preserve"> and our next regional </w:t>
      </w:r>
      <w:proofErr w:type="spellStart"/>
      <w:r>
        <w:rPr>
          <w:sz w:val="17"/>
          <w:szCs w:val="17"/>
          <w:lang w:val="en-GB"/>
        </w:rPr>
        <w:t>NomCom</w:t>
      </w:r>
      <w:proofErr w:type="spellEnd"/>
      <w:r>
        <w:rPr>
          <w:sz w:val="17"/>
          <w:szCs w:val="17"/>
          <w:lang w:val="en-GB"/>
        </w:rPr>
        <w:t xml:space="preserve"> delegate </w:t>
      </w:r>
      <w:proofErr w:type="spellStart"/>
      <w:r>
        <w:rPr>
          <w:sz w:val="17"/>
          <w:szCs w:val="17"/>
          <w:lang w:val="en-GB"/>
        </w:rPr>
        <w:t>Yrjö</w:t>
      </w:r>
      <w:proofErr w:type="spellEnd"/>
      <w:r>
        <w:rPr>
          <w:sz w:val="17"/>
          <w:szCs w:val="17"/>
          <w:lang w:val="en-GB"/>
        </w:rPr>
        <w:t xml:space="preserve"> </w:t>
      </w:r>
      <w:proofErr w:type="spellStart"/>
      <w:r>
        <w:rPr>
          <w:sz w:val="17"/>
          <w:szCs w:val="17"/>
          <w:lang w:val="en-GB"/>
        </w:rPr>
        <w:t>Lansipuro</w:t>
      </w:r>
      <w:proofErr w:type="spellEnd"/>
      <w:r>
        <w:rPr>
          <w:sz w:val="17"/>
          <w:szCs w:val="17"/>
          <w:lang w:val="en-GB"/>
        </w:rPr>
        <w:t>. Both of them proofed excellent and reliable performance during their previous terms and deserve re-approval.</w:t>
      </w:r>
    </w:p>
    <w:p w14:paraId="176D56A9" w14:textId="77777777" w:rsidR="00222CF6" w:rsidRDefault="00222CF6" w:rsidP="003A4B61">
      <w:pPr>
        <w:jc w:val="both"/>
        <w:rPr>
          <w:sz w:val="17"/>
          <w:szCs w:val="17"/>
          <w:lang w:val="en-GB"/>
        </w:rPr>
      </w:pPr>
    </w:p>
    <w:p w14:paraId="58A23C7A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  <w:r w:rsidRPr="00244683">
        <w:rPr>
          <w:sz w:val="17"/>
          <w:szCs w:val="17"/>
          <w:lang w:val="en-GB"/>
        </w:rPr>
        <w:t xml:space="preserve">We are aware that a change </w:t>
      </w:r>
      <w:r w:rsidR="00075150">
        <w:rPr>
          <w:sz w:val="17"/>
          <w:szCs w:val="17"/>
          <w:lang w:val="en-GB"/>
        </w:rPr>
        <w:t>for the EURALO</w:t>
      </w:r>
      <w:r w:rsidRPr="00244683">
        <w:rPr>
          <w:sz w:val="17"/>
          <w:szCs w:val="17"/>
          <w:lang w:val="en-GB"/>
        </w:rPr>
        <w:t xml:space="preserve"> leadership is overdue</w:t>
      </w:r>
      <w:r w:rsidR="00075150">
        <w:rPr>
          <w:sz w:val="17"/>
          <w:szCs w:val="17"/>
          <w:lang w:val="en-GB"/>
        </w:rPr>
        <w:t xml:space="preserve"> next year when the current chair won’t be available for this function any more</w:t>
      </w:r>
      <w:r w:rsidRPr="00244683">
        <w:rPr>
          <w:sz w:val="17"/>
          <w:szCs w:val="17"/>
          <w:lang w:val="en-GB"/>
        </w:rPr>
        <w:t>.</w:t>
      </w:r>
    </w:p>
    <w:p w14:paraId="62F6FF2B" w14:textId="77777777" w:rsidR="003A4B61" w:rsidRDefault="003A4B61" w:rsidP="003A4B61">
      <w:pPr>
        <w:jc w:val="both"/>
        <w:rPr>
          <w:sz w:val="17"/>
          <w:szCs w:val="17"/>
          <w:lang w:val="en-GB"/>
        </w:rPr>
      </w:pPr>
    </w:p>
    <w:p w14:paraId="38A7EF36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</w:p>
    <w:p w14:paraId="1D90B540" w14:textId="77777777" w:rsidR="003A4B61" w:rsidRPr="00E82E8F" w:rsidRDefault="003A4B61" w:rsidP="003A4B61">
      <w:pPr>
        <w:jc w:val="both"/>
        <w:rPr>
          <w:b/>
          <w:sz w:val="20"/>
          <w:szCs w:val="20"/>
          <w:lang w:val="en-GB"/>
        </w:rPr>
      </w:pPr>
      <w:r w:rsidRPr="00E82E8F">
        <w:rPr>
          <w:b/>
          <w:sz w:val="20"/>
          <w:szCs w:val="20"/>
          <w:lang w:val="en-GB"/>
        </w:rPr>
        <w:t>7.</w:t>
      </w:r>
      <w:r w:rsidRPr="00E82E8F">
        <w:rPr>
          <w:b/>
          <w:sz w:val="20"/>
          <w:szCs w:val="20"/>
          <w:lang w:val="en-GB"/>
        </w:rPr>
        <w:tab/>
        <w:t>GA 201</w:t>
      </w:r>
      <w:r w:rsidR="00075150">
        <w:rPr>
          <w:b/>
          <w:sz w:val="20"/>
          <w:szCs w:val="20"/>
          <w:lang w:val="en-GB"/>
        </w:rPr>
        <w:t>5</w:t>
      </w:r>
      <w:r w:rsidR="00684928">
        <w:rPr>
          <w:b/>
          <w:sz w:val="20"/>
          <w:szCs w:val="20"/>
          <w:lang w:val="en-GB"/>
        </w:rPr>
        <w:t xml:space="preserve"> onwards</w:t>
      </w:r>
    </w:p>
    <w:p w14:paraId="5386086E" w14:textId="77777777" w:rsidR="00075150" w:rsidRDefault="00075150" w:rsidP="003A4B61">
      <w:pPr>
        <w:jc w:val="both"/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t xml:space="preserve">EURALO’s General Assemblies in 2013 and 14 were fully funded by ICANN as F2F meetings. For the moment it is uncertain whether and when there will be a next funding and F2F GA meeting over the next years? Probably we have to look for and organize interim solutions, as we did for </w:t>
      </w:r>
      <w:r w:rsidR="00684928">
        <w:rPr>
          <w:sz w:val="17"/>
          <w:szCs w:val="17"/>
          <w:lang w:val="en-GB"/>
        </w:rPr>
        <w:t xml:space="preserve">the years 2010, 2011 and 2012 when we mostly met inline with the annual </w:t>
      </w:r>
      <w:proofErr w:type="spellStart"/>
      <w:r w:rsidR="00684928">
        <w:rPr>
          <w:sz w:val="17"/>
          <w:szCs w:val="17"/>
          <w:lang w:val="en-GB"/>
        </w:rPr>
        <w:t>EuroDIG</w:t>
      </w:r>
      <w:proofErr w:type="spellEnd"/>
      <w:r w:rsidR="00684928">
        <w:rPr>
          <w:sz w:val="17"/>
          <w:szCs w:val="17"/>
          <w:lang w:val="en-GB"/>
        </w:rPr>
        <w:t xml:space="preserve"> events.</w:t>
      </w:r>
    </w:p>
    <w:p w14:paraId="57FE35EE" w14:textId="77777777" w:rsidR="003A4B61" w:rsidRPr="00244683" w:rsidRDefault="003A4B61" w:rsidP="003A4B61">
      <w:pPr>
        <w:jc w:val="both"/>
        <w:rPr>
          <w:sz w:val="17"/>
          <w:szCs w:val="17"/>
          <w:lang w:val="en-GB"/>
        </w:rPr>
      </w:pPr>
    </w:p>
    <w:p w14:paraId="4E67E0B9" w14:textId="77777777" w:rsidR="003A4B61" w:rsidRPr="00244683" w:rsidRDefault="003A4B61" w:rsidP="003A4B61">
      <w:pPr>
        <w:rPr>
          <w:sz w:val="17"/>
          <w:szCs w:val="17"/>
          <w:lang w:val="en-GB"/>
        </w:rPr>
      </w:pPr>
    </w:p>
    <w:p w14:paraId="0224FD51" w14:textId="77777777" w:rsidR="003A4B61" w:rsidRPr="00244683" w:rsidRDefault="00684928" w:rsidP="003A4B61">
      <w:pPr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t>Lisbon</w:t>
      </w:r>
      <w:r w:rsidR="003A4B61" w:rsidRPr="00244683">
        <w:rPr>
          <w:sz w:val="17"/>
          <w:szCs w:val="17"/>
          <w:lang w:val="en-GB"/>
        </w:rPr>
        <w:t xml:space="preserve">, </w:t>
      </w:r>
      <w:r w:rsidR="003A4B61">
        <w:rPr>
          <w:sz w:val="17"/>
          <w:szCs w:val="17"/>
          <w:lang w:val="en-GB"/>
        </w:rPr>
        <w:t>June</w:t>
      </w:r>
      <w:r w:rsidR="003A4B61" w:rsidRPr="00244683">
        <w:rPr>
          <w:sz w:val="17"/>
          <w:szCs w:val="17"/>
          <w:lang w:val="en-GB"/>
        </w:rPr>
        <w:t xml:space="preserve"> 201</w:t>
      </w:r>
      <w:r>
        <w:rPr>
          <w:sz w:val="17"/>
          <w:szCs w:val="17"/>
          <w:lang w:val="en-GB"/>
        </w:rPr>
        <w:t xml:space="preserve">4 </w:t>
      </w:r>
      <w:r w:rsidR="003A4B61">
        <w:rPr>
          <w:sz w:val="17"/>
          <w:szCs w:val="17"/>
          <w:lang w:val="en-GB"/>
        </w:rPr>
        <w:t>(</w:t>
      </w:r>
      <w:r>
        <w:rPr>
          <w:sz w:val="17"/>
          <w:szCs w:val="17"/>
          <w:lang w:val="en-GB"/>
        </w:rPr>
        <w:t>draft</w:t>
      </w:r>
      <w:r w:rsidR="003A4B61">
        <w:rPr>
          <w:sz w:val="17"/>
          <w:szCs w:val="17"/>
          <w:lang w:val="en-GB"/>
        </w:rPr>
        <w:t xml:space="preserve"> version)</w:t>
      </w:r>
    </w:p>
    <w:p w14:paraId="6016B350" w14:textId="77777777" w:rsidR="00684928" w:rsidRDefault="003A4B61" w:rsidP="003A4B61">
      <w:pPr>
        <w:rPr>
          <w:sz w:val="17"/>
          <w:szCs w:val="17"/>
          <w:lang w:val="en-GB"/>
        </w:rPr>
      </w:pPr>
      <w:r w:rsidRPr="00244683">
        <w:rPr>
          <w:sz w:val="17"/>
          <w:szCs w:val="17"/>
          <w:lang w:val="en-GB"/>
        </w:rPr>
        <w:t xml:space="preserve">Wolf Ludwig </w:t>
      </w:r>
    </w:p>
    <w:p w14:paraId="61E9E851" w14:textId="77777777" w:rsidR="003A4B61" w:rsidRPr="00244683" w:rsidRDefault="003A4B61" w:rsidP="003A4B61">
      <w:pPr>
        <w:rPr>
          <w:sz w:val="17"/>
          <w:szCs w:val="17"/>
          <w:lang w:val="en-GB"/>
        </w:rPr>
      </w:pPr>
      <w:r w:rsidRPr="00244683">
        <w:rPr>
          <w:sz w:val="17"/>
          <w:szCs w:val="17"/>
          <w:lang w:val="en-GB"/>
        </w:rPr>
        <w:t xml:space="preserve">EURALO </w:t>
      </w:r>
      <w:r w:rsidR="00684928">
        <w:rPr>
          <w:sz w:val="17"/>
          <w:szCs w:val="17"/>
          <w:lang w:val="en-GB"/>
        </w:rPr>
        <w:t>Chair</w:t>
      </w:r>
    </w:p>
    <w:p w14:paraId="65825D9D" w14:textId="77777777" w:rsidR="00547F50" w:rsidRDefault="00547F50"/>
    <w:sectPr w:rsidR="00547F50" w:rsidSect="00835A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61"/>
    <w:rsid w:val="00075150"/>
    <w:rsid w:val="000B2B62"/>
    <w:rsid w:val="001212A0"/>
    <w:rsid w:val="00222CF6"/>
    <w:rsid w:val="003117C0"/>
    <w:rsid w:val="003A4B61"/>
    <w:rsid w:val="00547F50"/>
    <w:rsid w:val="0058102B"/>
    <w:rsid w:val="005D2DE7"/>
    <w:rsid w:val="00684928"/>
    <w:rsid w:val="00835A41"/>
    <w:rsid w:val="009256DB"/>
    <w:rsid w:val="00C8633D"/>
    <w:rsid w:val="00CD0574"/>
    <w:rsid w:val="00D6702D"/>
    <w:rsid w:val="00D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09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B6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A4B6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A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B6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A4B6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A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munity.icann.org/display/EURALO/EURALO+Secretariat+Monthly+Reports" TargetMode="External"/><Relationship Id="rId6" Type="http://schemas.openxmlformats.org/officeDocument/2006/relationships/hyperlink" Target="http://www.dict.cc/englisch-deutsch/birth.html" TargetMode="External"/><Relationship Id="rId7" Type="http://schemas.openxmlformats.org/officeDocument/2006/relationships/hyperlink" Target="http://www.dict.cc/englisch-deutsch/pangs.html" TargetMode="External"/><Relationship Id="rId8" Type="http://schemas.openxmlformats.org/officeDocument/2006/relationships/hyperlink" Target="https://community.icann.org/display/EURALO/EURALO+Regional+Officers" TargetMode="External"/><Relationship Id="rId9" Type="http://schemas.openxmlformats.org/officeDocument/2006/relationships/hyperlink" Target="https://community.icann.org/display/EURALO/The+current+EURALO+Boar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1188</Words>
  <Characters>7485</Characters>
  <Application>Microsoft Macintosh Word</Application>
  <DocSecurity>0</DocSecurity>
  <Lines>62</Lines>
  <Paragraphs>17</Paragraphs>
  <ScaleCrop>false</ScaleCrop>
  <Company>NKSA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Iseli Ludwig</dc:creator>
  <cp:keywords/>
  <dc:description/>
  <cp:lastModifiedBy>Andrea Iseli Ludwig</cp:lastModifiedBy>
  <cp:revision>2</cp:revision>
  <dcterms:created xsi:type="dcterms:W3CDTF">2014-06-09T22:16:00Z</dcterms:created>
  <dcterms:modified xsi:type="dcterms:W3CDTF">2014-06-10T00:32:00Z</dcterms:modified>
</cp:coreProperties>
</file>